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4A11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4A11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04A11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04A11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A11AB3" w:rsidRPr="00704A11" w:rsidRDefault="00A11AB3" w:rsidP="00704A1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A11AB3" w:rsidRPr="00704A11" w:rsidRDefault="00A11AB3" w:rsidP="00704A1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A11AB3" w:rsidRPr="00704A11" w:rsidRDefault="00A11AB3" w:rsidP="00704A1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A11AB3" w:rsidRPr="00704A11" w:rsidRDefault="00A11AB3" w:rsidP="00704A11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A11AB3" w:rsidRPr="00704A11" w:rsidRDefault="00A11AB3" w:rsidP="007C7EA4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704A11">
        <w:rPr>
          <w:rFonts w:ascii="Times New Roman" w:hAnsi="Times New Roman"/>
          <w:bCs/>
          <w:i/>
          <w:sz w:val="28"/>
          <w:szCs w:val="28"/>
          <w:lang w:eastAsia="ru-RU"/>
        </w:rPr>
        <w:t>Кафедра изобразительного искусства и народной художественной культуры</w:t>
      </w:r>
    </w:p>
    <w:p w:rsidR="00A11AB3" w:rsidRDefault="00A11AB3" w:rsidP="00704A11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noProof/>
          <w:sz w:val="28"/>
          <w:szCs w:val="28"/>
          <w:lang w:eastAsia="ru-RU"/>
        </w:rPr>
      </w:pPr>
      <w:r w:rsidRPr="00704A11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A11AB3" w:rsidRDefault="00A11AB3" w:rsidP="00704A11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A11AB3" w:rsidRPr="00704A11" w:rsidRDefault="00A11AB3" w:rsidP="00704A11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A11AB3" w:rsidRPr="007C7EA4" w:rsidRDefault="00A11AB3" w:rsidP="00704A11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Cs/>
          <w:sz w:val="28"/>
          <w:szCs w:val="32"/>
          <w:u w:val="single"/>
          <w:lang w:eastAsia="ru-RU"/>
        </w:rPr>
      </w:pPr>
      <w:r w:rsidRPr="007C7EA4">
        <w:rPr>
          <w:rFonts w:ascii="Times New Roman" w:hAnsi="Times New Roman"/>
          <w:bCs/>
          <w:sz w:val="28"/>
          <w:szCs w:val="32"/>
          <w:u w:val="single"/>
          <w:lang w:eastAsia="ru-RU"/>
        </w:rPr>
        <w:t>Рабочая программа дисциплины</w:t>
      </w:r>
    </w:p>
    <w:p w:rsidR="00A11AB3" w:rsidRPr="00704A11" w:rsidRDefault="00A11AB3" w:rsidP="00704A11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11AB3" w:rsidRPr="00704A11" w:rsidRDefault="00A11AB3" w:rsidP="00704A11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04A11">
        <w:rPr>
          <w:rFonts w:ascii="Times New Roman" w:hAnsi="Times New Roman"/>
          <w:b/>
          <w:bCs/>
          <w:sz w:val="28"/>
          <w:szCs w:val="28"/>
          <w:lang w:eastAsia="ru-RU"/>
        </w:rPr>
        <w:t>Традиционный костюм народов России</w:t>
      </w:r>
    </w:p>
    <w:p w:rsidR="00A11AB3" w:rsidRPr="00704A11" w:rsidRDefault="00A11AB3" w:rsidP="00704A11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200" w:line="276" w:lineRule="auto"/>
        <w:ind w:firstLine="720"/>
        <w:rPr>
          <w:rFonts w:ascii="Times New Roman" w:hAnsi="Times New Roman"/>
          <w:b/>
          <w:bCs/>
          <w:sz w:val="28"/>
          <w:szCs w:val="24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413"/>
        <w:gridCol w:w="6044"/>
      </w:tblGrid>
      <w:tr w:rsidR="00A11AB3" w:rsidRPr="008B31C5" w:rsidTr="00742CDF">
        <w:trPr>
          <w:trHeight w:val="409"/>
        </w:trPr>
        <w:tc>
          <w:tcPr>
            <w:tcW w:w="3311" w:type="dxa"/>
          </w:tcPr>
          <w:p w:rsidR="00A11AB3" w:rsidRPr="00704A11" w:rsidRDefault="00A11AB3" w:rsidP="00704A11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51.0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  <w:r w:rsidRPr="00704A11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.02 Народная художественная культура</w:t>
            </w:r>
          </w:p>
        </w:tc>
      </w:tr>
      <w:tr w:rsidR="00A11AB3" w:rsidRPr="008B31C5" w:rsidTr="00742CDF">
        <w:trPr>
          <w:trHeight w:val="402"/>
        </w:trPr>
        <w:tc>
          <w:tcPr>
            <w:tcW w:w="3311" w:type="dxa"/>
          </w:tcPr>
          <w:p w:rsidR="00EB0FB5" w:rsidRDefault="00EB0FB5" w:rsidP="00704A11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A11AB3" w:rsidRPr="00704A11" w:rsidRDefault="00A11AB3" w:rsidP="00704A11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  <w:r w:rsidRPr="00704A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Направленность(профиль) </w:t>
            </w: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0FB5" w:rsidRDefault="00EB0FB5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Художественно-творческая деятельность в сфере народной художественной культуры</w:t>
            </w:r>
          </w:p>
        </w:tc>
      </w:tr>
      <w:tr w:rsidR="00A11AB3" w:rsidRPr="008B31C5" w:rsidTr="00742CDF">
        <w:tc>
          <w:tcPr>
            <w:tcW w:w="3311" w:type="dxa"/>
          </w:tcPr>
          <w:p w:rsidR="00A11AB3" w:rsidRPr="00704A11" w:rsidRDefault="00A11AB3" w:rsidP="00704A11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1AB3" w:rsidRPr="00704A11" w:rsidRDefault="00A11AB3" w:rsidP="00704A11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11AB3" w:rsidRPr="008B31C5" w:rsidTr="00742CDF">
        <w:tc>
          <w:tcPr>
            <w:tcW w:w="3311" w:type="dxa"/>
          </w:tcPr>
          <w:p w:rsidR="00A11AB3" w:rsidRPr="00704A11" w:rsidRDefault="00A11AB3" w:rsidP="00704A11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 xml:space="preserve">Квалификация </w:t>
            </w:r>
            <w:r w:rsidRPr="00704A11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выпускника</w:t>
            </w:r>
          </w:p>
        </w:tc>
        <w:tc>
          <w:tcPr>
            <w:tcW w:w="6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AB3" w:rsidRPr="00704A11" w:rsidRDefault="00A11AB3" w:rsidP="00704A11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A11AB3" w:rsidRPr="00704A11" w:rsidRDefault="00A11AB3" w:rsidP="00704A11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11AB3" w:rsidRDefault="00A11AB3" w:rsidP="00704A11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EB0FB5" w:rsidRPr="00704A11" w:rsidRDefault="00EB0FB5" w:rsidP="00704A11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A11AB3" w:rsidRPr="00704A11" w:rsidRDefault="00A11AB3" w:rsidP="00704A11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11AB3" w:rsidRPr="00704A11" w:rsidRDefault="00A11AB3" w:rsidP="00704A11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11AB3" w:rsidRDefault="00A11AB3" w:rsidP="00704A11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A11AB3" w:rsidRPr="00704A11" w:rsidRDefault="00A11AB3" w:rsidP="00704A11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200" w:line="276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A11AB3" w:rsidRDefault="00A11AB3" w:rsidP="00704A11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704A11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EB0FB5" w:rsidRDefault="00F77422" w:rsidP="00EB0F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202</w:t>
      </w:r>
      <w:r w:rsidR="00EB0FB5">
        <w:rPr>
          <w:rFonts w:ascii="Times New Roman" w:hAnsi="Times New Roman"/>
          <w:sz w:val="24"/>
          <w:szCs w:val="24"/>
          <w:lang w:eastAsia="ru-RU"/>
        </w:rPr>
        <w:t>4</w:t>
      </w:r>
    </w:p>
    <w:p w:rsidR="00A11AB3" w:rsidRPr="00AB5FF5" w:rsidRDefault="00A11AB3" w:rsidP="00EB0FB5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br w:type="page"/>
      </w:r>
      <w:r w:rsidRPr="00704A11">
        <w:rPr>
          <w:rFonts w:ascii="Times New Roman" w:hAnsi="Times New Roman"/>
          <w:sz w:val="24"/>
          <w:szCs w:val="24"/>
          <w:lang w:eastAsia="ru-RU"/>
        </w:rPr>
        <w:lastRenderedPageBreak/>
        <w:t xml:space="preserve">Рабочая программа дисциплины «Традиционный костюм народов России» составлена в соответствии </w:t>
      </w:r>
      <w:r w:rsidRPr="00704A11">
        <w:rPr>
          <w:rFonts w:ascii="Times New Roman" w:hAnsi="Times New Roman"/>
          <w:sz w:val="24"/>
          <w:szCs w:val="24"/>
        </w:rPr>
        <w:t xml:space="preserve">с требованиями федерального государственного образовательного стандарта высшего </w:t>
      </w:r>
      <w:r>
        <w:rPr>
          <w:rFonts w:ascii="Times New Roman" w:hAnsi="Times New Roman"/>
          <w:sz w:val="24"/>
          <w:szCs w:val="24"/>
        </w:rPr>
        <w:t xml:space="preserve">по </w:t>
      </w:r>
      <w:r w:rsidRPr="00AB5FF5">
        <w:rPr>
          <w:rFonts w:ascii="Times New Roman" w:hAnsi="Times New Roman"/>
          <w:sz w:val="24"/>
          <w:szCs w:val="24"/>
          <w:lang w:eastAsia="ru-RU"/>
        </w:rPr>
        <w:t>направлению подготовки 51.03.02 Народная художественная культура.</w:t>
      </w:r>
    </w:p>
    <w:p w:rsidR="00A11AB3" w:rsidRPr="00AB5FF5" w:rsidRDefault="00A11AB3" w:rsidP="00EB0FB5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AB5FF5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</w:t>
      </w:r>
      <w:r>
        <w:rPr>
          <w:rFonts w:ascii="Times New Roman" w:hAnsi="Times New Roman"/>
          <w:sz w:val="24"/>
          <w:szCs w:val="24"/>
          <w:lang w:eastAsia="ru-RU"/>
        </w:rPr>
        <w:t xml:space="preserve">дисциплин (модулей) по выбору </w:t>
      </w:r>
      <w:r w:rsidRPr="00AB5FF5">
        <w:rPr>
          <w:rFonts w:ascii="Times New Roman" w:hAnsi="Times New Roman"/>
          <w:sz w:val="24"/>
          <w:szCs w:val="24"/>
          <w:lang w:eastAsia="ru-RU"/>
        </w:rPr>
        <w:t xml:space="preserve">Блока 1. Дисциплины (модули) учебного плана. </w:t>
      </w:r>
    </w:p>
    <w:p w:rsidR="00A11AB3" w:rsidRPr="00D577AF" w:rsidRDefault="00A11AB3" w:rsidP="00EB0FB5">
      <w:pPr>
        <w:shd w:val="clear" w:color="auto" w:fill="FFFFFF"/>
        <w:spacing w:after="0" w:line="240" w:lineRule="auto"/>
        <w:ind w:firstLine="426"/>
        <w:jc w:val="both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577AF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577AF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577AF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577AF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A11AB3" w:rsidRPr="00D577AF" w:rsidRDefault="00A11AB3" w:rsidP="00EB0FB5">
      <w:pPr>
        <w:shd w:val="clear" w:color="auto" w:fill="FFFFFF"/>
        <w:spacing w:after="0" w:line="240" w:lineRule="auto"/>
        <w:ind w:firstLine="426"/>
        <w:jc w:val="both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577AF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A11AB3" w:rsidRPr="00D577AF" w:rsidRDefault="00A11AB3" w:rsidP="00D577AF">
      <w:pPr>
        <w:spacing w:after="200" w:line="276" w:lineRule="auto"/>
        <w:rPr>
          <w:rFonts w:ascii="Albertus Extra Bold" w:hAnsi="Albertus Extra Bold"/>
        </w:rPr>
      </w:pPr>
    </w:p>
    <w:p w:rsidR="00A11AB3" w:rsidRPr="00AB5FF5" w:rsidRDefault="00A11AB3" w:rsidP="00AB5F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AB5FF5" w:rsidRDefault="00A11AB3" w:rsidP="00AB5F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AB5FF5" w:rsidRDefault="00A11AB3" w:rsidP="00AB5F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AB5FF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42CDF" w:rsidRDefault="00A11AB3" w:rsidP="00742CDF">
      <w:pPr>
        <w:numPr>
          <w:ilvl w:val="0"/>
          <w:numId w:val="14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742CD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A11AB3" w:rsidRPr="00742CDF" w:rsidRDefault="00A11AB3" w:rsidP="00742CDF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3544"/>
        <w:gridCol w:w="3402"/>
      </w:tblGrid>
      <w:tr w:rsidR="00A11AB3" w:rsidRPr="008B31C5" w:rsidTr="00F854A7">
        <w:tc>
          <w:tcPr>
            <w:tcW w:w="2410" w:type="dxa"/>
          </w:tcPr>
          <w:p w:rsidR="00A11AB3" w:rsidRPr="00742CDF" w:rsidRDefault="00A11AB3" w:rsidP="00742CDF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544" w:type="dxa"/>
          </w:tcPr>
          <w:p w:rsidR="00A11AB3" w:rsidRPr="00742CDF" w:rsidRDefault="00A11AB3" w:rsidP="00742CDF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402" w:type="dxa"/>
          </w:tcPr>
          <w:p w:rsidR="00A11AB3" w:rsidRPr="00742CDF" w:rsidRDefault="00A11AB3" w:rsidP="00742CD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A11AB3" w:rsidRPr="008B31C5" w:rsidTr="00F854A7">
        <w:trPr>
          <w:trHeight w:val="2685"/>
        </w:trPr>
        <w:tc>
          <w:tcPr>
            <w:tcW w:w="2410" w:type="dxa"/>
          </w:tcPr>
          <w:p w:rsidR="00A11AB3" w:rsidRPr="00742CDF" w:rsidRDefault="00A11AB3" w:rsidP="00742CD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  <w:r w:rsidRPr="00742CD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A11AB3" w:rsidRPr="008B31C5" w:rsidRDefault="00A11AB3" w:rsidP="00742CDF">
            <w:pPr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Способность использовать в своей художественно-творческой  деятельности 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  <w:p w:rsidR="00A11AB3" w:rsidRPr="00742CDF" w:rsidRDefault="00A11AB3" w:rsidP="00742CD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11AB3" w:rsidRPr="00742CDF" w:rsidRDefault="00A11AB3" w:rsidP="00742CD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544" w:type="dxa"/>
          </w:tcPr>
          <w:p w:rsidR="00A11AB3" w:rsidRPr="007C7EA4" w:rsidRDefault="00A11AB3" w:rsidP="007C7EA4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</w:t>
            </w: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.1. • Знает: материалы и средства народной художественной культуры;</w:t>
            </w:r>
          </w:p>
          <w:p w:rsidR="00A11AB3" w:rsidRPr="007C7EA4" w:rsidRDefault="00A11AB3" w:rsidP="007C7EA4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и средства развития духовно-нравственной культуры общества и национально-культурных отношений; </w:t>
            </w:r>
          </w:p>
          <w:p w:rsidR="00A11AB3" w:rsidRPr="007C7EA4" w:rsidRDefault="00A11AB3" w:rsidP="007C7EA4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</w:t>
            </w: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.2. • Умеет: </w:t>
            </w:r>
          </w:p>
          <w:p w:rsidR="00A11AB3" w:rsidRPr="007C7EA4" w:rsidRDefault="00A11AB3" w:rsidP="007C7EA4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отношений;</w:t>
            </w:r>
          </w:p>
          <w:p w:rsidR="00A11AB3" w:rsidRPr="007C7EA4" w:rsidRDefault="00A11AB3" w:rsidP="007C7EA4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</w:t>
            </w: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.3. • Владеет:</w:t>
            </w:r>
          </w:p>
          <w:p w:rsidR="00A11AB3" w:rsidRPr="007C7EA4" w:rsidRDefault="00A11AB3" w:rsidP="007C7EA4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навыками работы в сфере народной художественной культуры;</w:t>
            </w:r>
          </w:p>
          <w:p w:rsidR="00A11AB3" w:rsidRPr="00E05083" w:rsidRDefault="00A11AB3" w:rsidP="007C7EA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способностью 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02" w:type="dxa"/>
          </w:tcPr>
          <w:p w:rsidR="00A11AB3" w:rsidRPr="008B31C5" w:rsidRDefault="00A11AB3" w:rsidP="00E0508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1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Знает: </w:t>
            </w:r>
          </w:p>
          <w:p w:rsidR="00A11AB3" w:rsidRPr="007C7EA4" w:rsidRDefault="00A11AB3" w:rsidP="007C7EA4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1C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материалы и средства народной художественной культуры;</w:t>
            </w:r>
          </w:p>
          <w:p w:rsidR="00A11AB3" w:rsidRPr="007C7EA4" w:rsidRDefault="00A11AB3" w:rsidP="007C7EA4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и средства развития духовно-нравственной культуры общества и национально-культурных отношений; </w:t>
            </w:r>
          </w:p>
          <w:p w:rsidR="00A11AB3" w:rsidRPr="008B31C5" w:rsidRDefault="00A11AB3" w:rsidP="00E0508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1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Умеет: </w:t>
            </w:r>
          </w:p>
          <w:p w:rsidR="00A11AB3" w:rsidRPr="007C7EA4" w:rsidRDefault="00A11AB3" w:rsidP="007C7EA4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1C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отношений;</w:t>
            </w:r>
          </w:p>
          <w:p w:rsidR="00A11AB3" w:rsidRPr="008B31C5" w:rsidRDefault="00A11AB3" w:rsidP="00E05083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31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Владеет: </w:t>
            </w:r>
          </w:p>
          <w:p w:rsidR="00A11AB3" w:rsidRPr="007C7EA4" w:rsidRDefault="00A11AB3" w:rsidP="007C7EA4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B31C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навыками работы в сфере народной художественной культуры;</w:t>
            </w:r>
          </w:p>
          <w:p w:rsidR="00A11AB3" w:rsidRPr="00742CDF" w:rsidRDefault="00A11AB3" w:rsidP="007C7EA4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7EA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способностью 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</w:tr>
      <w:tr w:rsidR="00A11AB3" w:rsidRPr="008B31C5" w:rsidTr="00F854A7">
        <w:trPr>
          <w:trHeight w:val="2685"/>
        </w:trPr>
        <w:tc>
          <w:tcPr>
            <w:tcW w:w="2410" w:type="dxa"/>
          </w:tcPr>
          <w:p w:rsidR="00A11AB3" w:rsidRDefault="00A11AB3" w:rsidP="00742CD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ПК-5.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Способность </w:t>
            </w:r>
            <w:proofErr w:type="spellStart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приниматьучастие</w:t>
            </w:r>
            <w:proofErr w:type="spellEnd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 формировании </w:t>
            </w:r>
            <w:proofErr w:type="spellStart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общегомирового</w:t>
            </w:r>
            <w:proofErr w:type="spellEnd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научного,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образовательного и культурно-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информационного пространства,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трансляции и сохранения в нем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культурного наследия народов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России, достижений в </w:t>
            </w:r>
            <w:proofErr w:type="spellStart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различныхвидах</w:t>
            </w:r>
            <w:proofErr w:type="spellEnd"/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народного художественного</w:t>
            </w:r>
          </w:p>
          <w:p w:rsidR="00A11AB3" w:rsidRPr="00742CDF" w:rsidRDefault="00A11AB3" w:rsidP="00742CD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</w:t>
            </w:r>
          </w:p>
        </w:tc>
        <w:tc>
          <w:tcPr>
            <w:tcW w:w="3544" w:type="dxa"/>
          </w:tcPr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ПК-5.1. </w:t>
            </w:r>
          </w:p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Знать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теоретико-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методологические основы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культурного наследия народов</w:t>
            </w:r>
          </w:p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России, достижений в различных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видах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народного художественного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творчества;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основные формы и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сохранения и трансляции культурного наследия народов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России.</w:t>
            </w:r>
          </w:p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ПК-5.2. </w:t>
            </w:r>
          </w:p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Уметь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проводить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маркетинговую деятельность для прогнозирования основных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тенденций в развитии общего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мирового научного,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образовательного и культурно-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информационного пространства в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целях сохранения культурного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наследия народов России,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достижений в различных видах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народного художественного</w:t>
            </w:r>
          </w:p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творчества; 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организовывать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образовательное и культурно-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информационное пространство 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целях трансляции и сохранения в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ем культурного наследия народов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России, достижений в различных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видах народного художественного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творчества.</w:t>
            </w:r>
          </w:p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ПК-5.3. </w:t>
            </w:r>
          </w:p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Владеть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</w:p>
          <w:p w:rsidR="00A11AB3" w:rsidRPr="00742CDF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формами и</w:t>
            </w:r>
          </w:p>
          <w:p w:rsidR="00A11AB3" w:rsidRDefault="00A11AB3" w:rsidP="00742CDF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етодами трансляции и сохранения культурного наследия народов России,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сотрудниче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ства со СМИ;</w:t>
            </w:r>
          </w:p>
          <w:p w:rsidR="00A11AB3" w:rsidRPr="003A7223" w:rsidRDefault="00A11AB3" w:rsidP="003A7223">
            <w:pPr>
              <w:spacing w:after="0" w:line="240" w:lineRule="auto"/>
              <w:ind w:right="77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ультурно-охранными и культурно- </w:t>
            </w:r>
            <w:r w:rsidRPr="00742CD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информационными практиками.</w:t>
            </w:r>
          </w:p>
        </w:tc>
        <w:tc>
          <w:tcPr>
            <w:tcW w:w="3402" w:type="dxa"/>
          </w:tcPr>
          <w:p w:rsidR="00A11AB3" w:rsidRPr="008B31C5" w:rsidRDefault="00A11AB3" w:rsidP="00092269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Знает:</w:t>
            </w:r>
          </w:p>
          <w:p w:rsidR="00A11AB3" w:rsidRPr="00092269" w:rsidRDefault="00A11AB3" w:rsidP="000922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92269">
              <w:rPr>
                <w:rFonts w:ascii="Times New Roman" w:hAnsi="Times New Roman"/>
                <w:sz w:val="24"/>
                <w:szCs w:val="24"/>
              </w:rPr>
              <w:t>- характерные особенности народных костюмов разных районов России;</w:t>
            </w:r>
          </w:p>
          <w:p w:rsidR="00A11AB3" w:rsidRPr="008B31C5" w:rsidRDefault="00A11AB3" w:rsidP="00092269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9226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B31C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методы и способы выполнения профессиональных задач, оценивания их эффективности и качества.</w:t>
            </w:r>
          </w:p>
          <w:p w:rsidR="00A11AB3" w:rsidRPr="008B31C5" w:rsidRDefault="00A11AB3" w:rsidP="00092269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Умеет:</w:t>
            </w:r>
          </w:p>
          <w:p w:rsidR="00A11AB3" w:rsidRPr="008B31C5" w:rsidRDefault="00A11AB3" w:rsidP="00092269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- самостоятельно определять задачи профессионального и личностного развития, осознанно планировать повышение квалификации;</w:t>
            </w:r>
          </w:p>
          <w:p w:rsidR="00A11AB3" w:rsidRPr="00092269" w:rsidRDefault="00A11AB3" w:rsidP="00092269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 xml:space="preserve">руководить художественно-творческой деятельностью участников коллектива народного художественного творчества, студии декоративно-прикладного творчества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учетом их возрастных и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>психологических особенностей, художественно-эстетических и этнокультурных потребностей, интересов, вкусов, ценностных ориентаций, творческих способностей, уровню исполнительской подготовки.</w:t>
            </w:r>
          </w:p>
          <w:p w:rsidR="00A11AB3" w:rsidRPr="008B31C5" w:rsidRDefault="00A11AB3" w:rsidP="00092269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Владеет: </w:t>
            </w:r>
          </w:p>
          <w:p w:rsidR="00A11AB3" w:rsidRDefault="00A11AB3" w:rsidP="00092269">
            <w:pPr>
              <w:spacing w:after="0" w:line="240" w:lineRule="auto"/>
              <w:ind w:right="77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- навыками самостоятельного поиска, систематизации и анализа информации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>по проблемам изучаемого курса.</w:t>
            </w:r>
          </w:p>
          <w:p w:rsidR="00A11AB3" w:rsidRPr="00742CDF" w:rsidRDefault="00A11AB3" w:rsidP="00092269">
            <w:pPr>
              <w:spacing w:after="0" w:line="240" w:lineRule="auto"/>
              <w:ind w:right="7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092269">
              <w:rPr>
                <w:rFonts w:ascii="Times New Roman" w:hAnsi="Times New Roman"/>
                <w:sz w:val="24"/>
                <w:szCs w:val="24"/>
              </w:rPr>
              <w:t>материалом и средствами народной художественной культуры в своей художественно-творческой и методической деятельности с целью развития духовно-нравственной культуры общества и национально-культурных отношений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A11AB3" w:rsidRPr="00742CDF" w:rsidRDefault="00A11AB3" w:rsidP="00742CDF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42CDF" w:rsidRDefault="00A11AB3" w:rsidP="00742CDF">
      <w:pPr>
        <w:widowControl w:val="0"/>
        <w:numPr>
          <w:ilvl w:val="0"/>
          <w:numId w:val="14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42CDF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A11AB3" w:rsidRPr="00742CDF" w:rsidRDefault="00A11AB3" w:rsidP="007C7EA4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2CDF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</w:t>
      </w:r>
      <w:r>
        <w:rPr>
          <w:rFonts w:ascii="Times New Roman" w:hAnsi="Times New Roman"/>
          <w:sz w:val="24"/>
          <w:szCs w:val="24"/>
          <w:lang w:eastAsia="ru-RU"/>
        </w:rPr>
        <w:t xml:space="preserve">дисциплин по выбору </w:t>
      </w:r>
      <w:r w:rsidRPr="00742CDF">
        <w:rPr>
          <w:rFonts w:ascii="Times New Roman" w:hAnsi="Times New Roman"/>
          <w:sz w:val="24"/>
          <w:szCs w:val="24"/>
          <w:lang w:eastAsia="ru-RU"/>
        </w:rPr>
        <w:t xml:space="preserve">Блока 1. Дисциплины (модули) учебного плана. </w:t>
      </w:r>
    </w:p>
    <w:p w:rsidR="00A11AB3" w:rsidRPr="00742CDF" w:rsidRDefault="00A11AB3" w:rsidP="00742CDF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742CDF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A11AB3" w:rsidRPr="00742CDF" w:rsidRDefault="00A11AB3" w:rsidP="00742CDF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5"/>
        <w:gridCol w:w="2827"/>
        <w:gridCol w:w="2690"/>
        <w:gridCol w:w="1999"/>
      </w:tblGrid>
      <w:tr w:rsidR="00A11AB3" w:rsidRPr="008B31C5" w:rsidTr="00742CDF">
        <w:tc>
          <w:tcPr>
            <w:tcW w:w="1967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155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A11AB3" w:rsidRPr="008B31C5" w:rsidTr="00742CDF">
        <w:tc>
          <w:tcPr>
            <w:tcW w:w="1967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2394" w:type="dxa"/>
          </w:tcPr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Русская традиционная культура</w:t>
            </w:r>
            <w:r w:rsidRPr="008B31C5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Традиционная культура народов России</w:t>
            </w:r>
            <w:r w:rsidRPr="008B31C5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Теория и история народной художественной культуры</w:t>
            </w:r>
            <w:r w:rsidRPr="008B31C5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Основы научных исследований народной художественной культуры</w:t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История Гжельского промысла</w:t>
            </w:r>
            <w:r w:rsidRPr="008B31C5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Народная игрушка</w:t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Организация музейной деятельности в сфере народной художественной культуры</w:t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Рекламно-выставочная деятельность в сфере народной художественной культуры</w:t>
            </w:r>
            <w:r w:rsidRPr="008B31C5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Народный орнамент</w:t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Народный костюм</w:t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>Национальные традиции в скульптуре малых форм</w:t>
            </w:r>
          </w:p>
          <w:p w:rsidR="00A11AB3" w:rsidRPr="008B31C5" w:rsidRDefault="00A11AB3" w:rsidP="00D346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1C5">
              <w:rPr>
                <w:rFonts w:ascii="Times New Roman" w:hAnsi="Times New Roman"/>
                <w:sz w:val="24"/>
                <w:szCs w:val="24"/>
              </w:rPr>
              <w:t xml:space="preserve">Декоративная пластика </w:t>
            </w:r>
            <w:r w:rsidRPr="008B31C5">
              <w:rPr>
                <w:rFonts w:ascii="Times New Roman" w:hAnsi="Times New Roman"/>
                <w:sz w:val="24"/>
                <w:szCs w:val="24"/>
              </w:rPr>
              <w:tab/>
            </w:r>
            <w:r w:rsidRPr="008B31C5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835" w:type="dxa"/>
          </w:tcPr>
          <w:p w:rsidR="00A11AB3" w:rsidRDefault="00A11AB3" w:rsidP="00742CD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526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Методика преподавания художественно-творческих и </w:t>
            </w:r>
            <w:proofErr w:type="spellStart"/>
            <w:r w:rsidRPr="007526EB">
              <w:rPr>
                <w:rFonts w:ascii="Times New Roman" w:hAnsi="Times New Roman"/>
                <w:sz w:val="24"/>
                <w:szCs w:val="24"/>
                <w:lang w:eastAsia="ru-RU"/>
              </w:rPr>
              <w:t>этнохудожественных</w:t>
            </w:r>
            <w:proofErr w:type="spellEnd"/>
            <w:r w:rsidRPr="007526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дисциплин</w:t>
            </w:r>
          </w:p>
          <w:p w:rsidR="00A11AB3" w:rsidRDefault="00A11AB3" w:rsidP="00742CD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Основы иконописи</w:t>
            </w:r>
          </w:p>
          <w:p w:rsidR="00A11AB3" w:rsidRPr="003070EC" w:rsidRDefault="00A11AB3" w:rsidP="00742CD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55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1AB3" w:rsidRPr="008B31C5" w:rsidTr="00742CDF">
        <w:tc>
          <w:tcPr>
            <w:tcW w:w="1967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2394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Пропедевтика</w:t>
            </w:r>
          </w:p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колористика</w:t>
            </w:r>
            <w:proofErr w:type="spellEnd"/>
          </w:p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роспись</w:t>
            </w:r>
          </w:p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</w:t>
            </w:r>
          </w:p>
          <w:p w:rsidR="00A11AB3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</w:t>
            </w:r>
          </w:p>
          <w:p w:rsidR="00A11AB3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</w:t>
            </w:r>
          </w:p>
          <w:p w:rsidR="00A11AB3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</w:t>
            </w:r>
          </w:p>
          <w:p w:rsidR="00A11AB3" w:rsidRPr="00BB221A" w:rsidRDefault="00A11AB3" w:rsidP="00BB221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221A"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Национальные 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радиции в скульптуре малых форм</w:t>
            </w:r>
          </w:p>
          <w:p w:rsidR="00A11AB3" w:rsidRDefault="00A11AB3" w:rsidP="008F14C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Декоративная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пластика</w:t>
            </w: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</w:t>
            </w:r>
            <w:proofErr w:type="spellEnd"/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изделий в сфере народной художественной культуры</w:t>
            </w:r>
          </w:p>
          <w:p w:rsidR="00A11AB3" w:rsidRPr="00742CDF" w:rsidRDefault="00A11AB3" w:rsidP="00BB221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Основы проектирования в </w:t>
            </w:r>
            <w:r w:rsidRPr="00742CDF">
              <w:rPr>
                <w:rFonts w:ascii="Times New Roman" w:hAnsi="Times New Roman"/>
                <w:sz w:val="24"/>
                <w:szCs w:val="24"/>
                <w:lang w:eastAsia="ru-RU"/>
              </w:rPr>
              <w:t>сфере народной художественной культуры</w:t>
            </w:r>
          </w:p>
        </w:tc>
        <w:tc>
          <w:tcPr>
            <w:tcW w:w="2835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Основы иконописи</w:t>
            </w:r>
          </w:p>
        </w:tc>
        <w:tc>
          <w:tcPr>
            <w:tcW w:w="2155" w:type="dxa"/>
          </w:tcPr>
          <w:p w:rsidR="00A11AB3" w:rsidRPr="00742CDF" w:rsidRDefault="00A11AB3" w:rsidP="00742CD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11AB3" w:rsidRPr="00742CDF" w:rsidRDefault="00A11AB3" w:rsidP="00742CD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11AB3" w:rsidRPr="00D577AF" w:rsidRDefault="00A11AB3" w:rsidP="00D577AF">
      <w:pPr>
        <w:spacing w:after="200" w:line="276" w:lineRule="auto"/>
        <w:ind w:firstLine="708"/>
        <w:rPr>
          <w:rFonts w:ascii="Times New Roman" w:hAnsi="Times New Roman"/>
          <w:sz w:val="24"/>
          <w:szCs w:val="24"/>
        </w:rPr>
      </w:pPr>
      <w:r w:rsidRPr="00D577AF">
        <w:rPr>
          <w:rFonts w:ascii="Times New Roman" w:hAnsi="Times New Roman"/>
          <w:sz w:val="24"/>
          <w:szCs w:val="24"/>
        </w:rPr>
        <w:t xml:space="preserve">Дисциплина  в рамках </w:t>
      </w:r>
      <w:r w:rsidRPr="00D577AF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D577AF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A11AB3" w:rsidRPr="00742CDF" w:rsidRDefault="00A11AB3" w:rsidP="00742CD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42CDF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A11AB3" w:rsidRPr="00704A11" w:rsidRDefault="00A11AB3" w:rsidP="00704A1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11AB3" w:rsidRPr="00704A11" w:rsidRDefault="00A11AB3" w:rsidP="00704A1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7"/>
        <w:gridCol w:w="5135"/>
        <w:gridCol w:w="1984"/>
        <w:gridCol w:w="1979"/>
      </w:tblGrid>
      <w:tr w:rsidR="00A11AB3" w:rsidRPr="008B31C5" w:rsidTr="007C7EA4">
        <w:tc>
          <w:tcPr>
            <w:tcW w:w="5382" w:type="dxa"/>
            <w:gridSpan w:val="2"/>
            <w:vMerge w:val="restart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963" w:type="dxa"/>
            <w:gridSpan w:val="2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A11AB3" w:rsidRPr="008B31C5" w:rsidTr="007C7EA4">
        <w:tc>
          <w:tcPr>
            <w:tcW w:w="5382" w:type="dxa"/>
            <w:gridSpan w:val="2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979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Заочная</w:t>
            </w:r>
          </w:p>
        </w:tc>
      </w:tr>
      <w:tr w:rsidR="00A11AB3" w:rsidRPr="008B31C5" w:rsidTr="007C7EA4">
        <w:tc>
          <w:tcPr>
            <w:tcW w:w="5382" w:type="dxa"/>
            <w:gridSpan w:val="2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трудоемкость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984" w:type="dxa"/>
          </w:tcPr>
          <w:p w:rsidR="00A11AB3" w:rsidRPr="00704A11" w:rsidRDefault="00A11AB3" w:rsidP="00DF7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979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4/144</w:t>
            </w:r>
          </w:p>
        </w:tc>
      </w:tr>
      <w:tr w:rsidR="00A11AB3" w:rsidRPr="008B31C5" w:rsidTr="007C7EA4">
        <w:tc>
          <w:tcPr>
            <w:tcW w:w="5382" w:type="dxa"/>
            <w:gridSpan w:val="2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984" w:type="dxa"/>
          </w:tcPr>
          <w:p w:rsidR="00A11AB3" w:rsidRDefault="00A11AB3" w:rsidP="00DF7F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79" w:type="dxa"/>
          </w:tcPr>
          <w:p w:rsidR="00A11AB3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11AB3" w:rsidRPr="008B31C5" w:rsidTr="007C7EA4">
        <w:tc>
          <w:tcPr>
            <w:tcW w:w="5382" w:type="dxa"/>
            <w:gridSpan w:val="2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Контактная </w:t>
            </w:r>
            <w:proofErr w:type="spellStart"/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работас</w:t>
            </w:r>
            <w:proofErr w:type="spellEnd"/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преподавателем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984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1AB3" w:rsidRPr="008B31C5" w:rsidTr="007C7EA4">
        <w:tc>
          <w:tcPr>
            <w:tcW w:w="247" w:type="dxa"/>
            <w:vMerge w:val="restart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984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79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11AB3" w:rsidRPr="008B31C5" w:rsidTr="007C7EA4">
        <w:tc>
          <w:tcPr>
            <w:tcW w:w="247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1984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22*</w:t>
            </w:r>
          </w:p>
        </w:tc>
        <w:tc>
          <w:tcPr>
            <w:tcW w:w="1979" w:type="dxa"/>
          </w:tcPr>
          <w:p w:rsidR="00A11AB3" w:rsidRPr="00704A11" w:rsidRDefault="00A11AB3" w:rsidP="007E7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18*</w:t>
            </w:r>
          </w:p>
        </w:tc>
      </w:tr>
      <w:tr w:rsidR="00A11AB3" w:rsidRPr="008B31C5" w:rsidTr="007C7EA4">
        <w:tc>
          <w:tcPr>
            <w:tcW w:w="247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Лабораторные работы </w:t>
            </w:r>
          </w:p>
        </w:tc>
        <w:tc>
          <w:tcPr>
            <w:tcW w:w="1984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1AB3" w:rsidRPr="008B31C5" w:rsidTr="007C7EA4">
        <w:tc>
          <w:tcPr>
            <w:tcW w:w="247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зачет </w:t>
            </w:r>
            <w:r w:rsidRPr="00704A1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984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11AB3" w:rsidRPr="008B31C5" w:rsidTr="007C7EA4">
        <w:tc>
          <w:tcPr>
            <w:tcW w:w="5382" w:type="dxa"/>
            <w:gridSpan w:val="2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84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979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116</w:t>
            </w:r>
          </w:p>
        </w:tc>
      </w:tr>
    </w:tbl>
    <w:p w:rsidR="00A11AB3" w:rsidRPr="00D577AF" w:rsidRDefault="00A11AB3" w:rsidP="00D577A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D577AF">
        <w:rPr>
          <w:b/>
        </w:rPr>
        <w:t>* -</w:t>
      </w:r>
      <w:r w:rsidRPr="00D577AF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D577AF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D577AF">
        <w:rPr>
          <w:rFonts w:ascii="Times New Roman" w:hAnsi="Times New Roman"/>
          <w:sz w:val="24"/>
          <w:szCs w:val="24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A11AB3" w:rsidRPr="00704A11" w:rsidRDefault="00A11AB3" w:rsidP="00D577AF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325924" w:rsidRDefault="00A11AB3" w:rsidP="00325924">
      <w:pPr>
        <w:pStyle w:val="a5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25924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A11AB3" w:rsidRPr="00325924" w:rsidRDefault="00A11AB3" w:rsidP="00325924">
      <w:pPr>
        <w:pStyle w:val="a5"/>
        <w:widowControl w:val="0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25924">
        <w:rPr>
          <w:rFonts w:ascii="Times New Roman" w:hAnsi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A11AB3" w:rsidRDefault="00A11AB3" w:rsidP="00325924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25924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p w:rsidR="00A11AB3" w:rsidRPr="00325924" w:rsidRDefault="00A11AB3" w:rsidP="00325924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8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820"/>
        <w:gridCol w:w="1092"/>
        <w:gridCol w:w="1100"/>
        <w:gridCol w:w="887"/>
        <w:gridCol w:w="2142"/>
      </w:tblGrid>
      <w:tr w:rsidR="00A11AB3" w:rsidRPr="008B31C5" w:rsidTr="007C7EA4">
        <w:trPr>
          <w:jc w:val="center"/>
        </w:trPr>
        <w:tc>
          <w:tcPr>
            <w:tcW w:w="560" w:type="dxa"/>
            <w:vMerge w:val="restart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20" w:type="dxa"/>
            <w:vMerge w:val="restart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221" w:type="dxa"/>
            <w:gridSpan w:val="4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gridSpan w:val="3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00" w:type="dxa"/>
          </w:tcPr>
          <w:p w:rsidR="00A11AB3" w:rsidRPr="008B31C5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31C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887" w:type="dxa"/>
          </w:tcPr>
          <w:p w:rsidR="00A11AB3" w:rsidRPr="008B31C5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B31C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 костюм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Поволжья (Чувашия, Татарстан, Мордовия, Мари-Эл, Удмуртия).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юга России (Белгородская, Воронежская, Ростовская, Липецкая области).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Нечерноземья.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северных областе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й европейской части России. 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0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8(2*)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0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22(8*)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104</w:t>
            </w:r>
          </w:p>
        </w:tc>
      </w:tr>
    </w:tbl>
    <w:p w:rsidR="00A11AB3" w:rsidRPr="005A235D" w:rsidRDefault="00A11AB3" w:rsidP="005A235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235D">
        <w:rPr>
          <w:rFonts w:ascii="Times New Roman" w:hAnsi="Times New Roman"/>
          <w:sz w:val="24"/>
          <w:szCs w:val="24"/>
          <w:lang w:eastAsia="ru-RU"/>
        </w:rPr>
        <w:t>*- в интерактивной форме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Default="00A11AB3" w:rsidP="007C7EA4">
      <w:pPr>
        <w:pStyle w:val="a5"/>
        <w:widowControl w:val="0"/>
        <w:numPr>
          <w:ilvl w:val="2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C7EA4">
        <w:rPr>
          <w:rFonts w:ascii="Times New Roman" w:hAnsi="Times New Roman"/>
          <w:b/>
          <w:sz w:val="24"/>
          <w:szCs w:val="24"/>
          <w:lang w:eastAsia="ru-RU"/>
        </w:rPr>
        <w:t>Заочная форма обучения</w:t>
      </w:r>
    </w:p>
    <w:p w:rsidR="00A11AB3" w:rsidRPr="007C7EA4" w:rsidRDefault="00A11AB3" w:rsidP="007C7EA4">
      <w:pPr>
        <w:pStyle w:val="a5"/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8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820"/>
        <w:gridCol w:w="1092"/>
        <w:gridCol w:w="1100"/>
        <w:gridCol w:w="887"/>
        <w:gridCol w:w="2142"/>
      </w:tblGrid>
      <w:tr w:rsidR="00A11AB3" w:rsidRPr="008B31C5" w:rsidTr="007C7EA4">
        <w:trPr>
          <w:jc w:val="center"/>
        </w:trPr>
        <w:tc>
          <w:tcPr>
            <w:tcW w:w="560" w:type="dxa"/>
            <w:vMerge w:val="restart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20" w:type="dxa"/>
            <w:vMerge w:val="restart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221" w:type="dxa"/>
            <w:gridSpan w:val="4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79" w:type="dxa"/>
            <w:gridSpan w:val="3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00" w:type="dxa"/>
          </w:tcPr>
          <w:p w:rsidR="00A11AB3" w:rsidRPr="008B31C5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B31C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887" w:type="dxa"/>
          </w:tcPr>
          <w:p w:rsidR="00A11AB3" w:rsidRPr="008B31C5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B31C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 костюм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Поволжья (Чувашия, Татарстан, Мордовия, Мари-Эл, Удмуртия).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юга России (Белгородская, Воронежская, Ростовская, Липецкая области).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Нечерноземья.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северных областей европейской части России.</w:t>
            </w: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0" w:type="dxa"/>
          </w:tcPr>
          <w:p w:rsidR="00A11AB3" w:rsidRPr="00704A11" w:rsidRDefault="00A11AB3" w:rsidP="007E7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11AB3" w:rsidRPr="008B31C5" w:rsidTr="007C7EA4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9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0" w:type="dxa"/>
          </w:tcPr>
          <w:p w:rsidR="00A11AB3" w:rsidRPr="00704A11" w:rsidRDefault="00A11AB3" w:rsidP="007E79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87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116</w:t>
            </w:r>
          </w:p>
        </w:tc>
      </w:tr>
    </w:tbl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C7EA4" w:rsidRDefault="00A11AB3" w:rsidP="005A56B2">
      <w:pPr>
        <w:widowControl w:val="0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C7EA4">
        <w:rPr>
          <w:rFonts w:ascii="Times New Roman" w:hAnsi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4.2.1 Содержание лекционного курса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5"/>
        <w:gridCol w:w="6450"/>
      </w:tblGrid>
      <w:tr w:rsidR="00A11AB3" w:rsidRPr="008B31C5" w:rsidTr="00742CDF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лекционного занятия</w:t>
            </w:r>
          </w:p>
        </w:tc>
      </w:tr>
      <w:tr w:rsidR="00A11AB3" w:rsidRPr="008B31C5" w:rsidTr="00742CDF">
        <w:trPr>
          <w:trHeight w:val="754"/>
          <w:jc w:val="center"/>
        </w:trPr>
        <w:tc>
          <w:tcPr>
            <w:tcW w:w="560" w:type="dxa"/>
            <w:vAlign w:val="center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 костюм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Поволжья (Чувашия, Татарстан, Мордовия, Мари-Эл, Удмуртия).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Рубаха, понева, сарафан, головной убор, головные платки, украшения, зимние виды одежды (овчинные полушубки и душегреи)</w:t>
            </w:r>
          </w:p>
        </w:tc>
      </w:tr>
      <w:tr w:rsidR="00A11AB3" w:rsidRPr="008B31C5" w:rsidTr="00742CDF">
        <w:trPr>
          <w:jc w:val="center"/>
        </w:trPr>
        <w:tc>
          <w:tcPr>
            <w:tcW w:w="560" w:type="dxa"/>
            <w:vAlign w:val="center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юга России (Белгородская, Воронежская, Ростовская, Липецкая области).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Рубаха, понева, сарафан, головной убор, головные платки, украшения, зимние виды одежды (овчинные полушубки и душегреи)</w:t>
            </w:r>
          </w:p>
        </w:tc>
      </w:tr>
      <w:tr w:rsidR="00A11AB3" w:rsidRPr="008B31C5" w:rsidTr="00742CDF">
        <w:trPr>
          <w:jc w:val="center"/>
        </w:trPr>
        <w:tc>
          <w:tcPr>
            <w:tcW w:w="560" w:type="dxa"/>
            <w:vAlign w:val="center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Нечерноземья.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Рубаха, понева, сарафан, головной убор, головные платки, украшения, зимние виды одежды (овчинные полушубки и душегреи)</w:t>
            </w:r>
          </w:p>
        </w:tc>
      </w:tr>
      <w:tr w:rsidR="00A11AB3" w:rsidRPr="008B31C5" w:rsidTr="00742CDF">
        <w:trPr>
          <w:jc w:val="center"/>
        </w:trPr>
        <w:tc>
          <w:tcPr>
            <w:tcW w:w="560" w:type="dxa"/>
            <w:vAlign w:val="center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северных обл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астей европейской части России.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Рубаха, понева, сарафан, головной убор, головные платки, украшения, зимние виды одежды (овчинные полушубки и душегреи).</w:t>
            </w:r>
          </w:p>
          <w:p w:rsidR="00A11AB3" w:rsidRPr="00704A11" w:rsidRDefault="00A11AB3" w:rsidP="00704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Порядок разработки методики преподавания дисциплины.</w:t>
            </w:r>
          </w:p>
        </w:tc>
      </w:tr>
    </w:tbl>
    <w:p w:rsidR="00A11AB3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eastAsia="ru-RU"/>
        </w:rPr>
      </w:pPr>
    </w:p>
    <w:p w:rsidR="00A11AB3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sz w:val="24"/>
          <w:szCs w:val="24"/>
          <w:lang w:eastAsia="ru-RU"/>
        </w:rPr>
        <w:t>4.2.2 Содержание практических занятий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5"/>
        <w:gridCol w:w="6450"/>
      </w:tblGrid>
      <w:tr w:rsidR="00A11AB3" w:rsidRPr="008B31C5" w:rsidTr="00742CDF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A11AB3" w:rsidRPr="008B31C5" w:rsidTr="00742CDF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Поволжья (Чувашия, Татарстан, Мордовия, Мари-Эл, Удмуртия).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графической работы – копии по созданию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традиционного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костюма Поволжья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Чувашия, Татарстан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A11AB3" w:rsidRPr="008B31C5" w:rsidTr="00742CDF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юга России (Белгородская, Воронежская, Ростовская, Липецкая области).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графической работы – копии по созданию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традиционного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костюма юга России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Белгородская, Воронежская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A11AB3" w:rsidRPr="008B31C5" w:rsidTr="00742CDF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Нечерноземья.</w:t>
            </w:r>
          </w:p>
        </w:tc>
        <w:tc>
          <w:tcPr>
            <w:tcW w:w="645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графической работы – копии по созданию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традиционного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костюма Нечерноземья,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A11AB3" w:rsidRPr="008B31C5" w:rsidTr="00742CDF">
        <w:trPr>
          <w:jc w:val="center"/>
        </w:trPr>
        <w:tc>
          <w:tcPr>
            <w:tcW w:w="56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75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северных областей европейской части России.</w:t>
            </w: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45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графической работы – копии по созданию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традиционного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костюма северных областей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различных стилях на формате А-3</w:t>
            </w:r>
          </w:p>
        </w:tc>
      </w:tr>
    </w:tbl>
    <w:p w:rsidR="00A11AB3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A11AB3" w:rsidRPr="00DC1AE2" w:rsidRDefault="00A11AB3" w:rsidP="00DC1AE2">
      <w:pPr>
        <w:pStyle w:val="a5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институт культуры, 2006.— 74 c.— Режим доступа: http://www.iprbookshop.ru/21999.html.—ЭБС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A11AB3" w:rsidRPr="00704A11" w:rsidRDefault="00A11AB3" w:rsidP="00704A11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Тарасова О.П. История костюма восточных славян (древность - позднее средневековье) [Электронный ресурс]: учебное пособие/ Тарасова О.П.—Электрон. текстовые данные.— Оренбург: Оренбургский государственный университет, ЭБС АСВ, 2015.— 147 c.— Режим доступа: http://www.iprbookshop.ru/52322.html.— 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A11AB3" w:rsidRPr="00704A11" w:rsidRDefault="00A11AB3" w:rsidP="00704A11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[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Электронный ресурс]: учебно-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методическийкомплекс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Е.Н.—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Электрон.текстовые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данные.— Кемерово: Кемеровский государственный институт культуры, 2014.— 54 c.— Режим доступа: http://www.iprbookshop.ru/55233.html.— 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A11AB3" w:rsidRPr="00704A11" w:rsidRDefault="00A11AB3" w:rsidP="00704A11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Основы декоративно-прикладного искусства [Электронный ресурс]: учебное 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ЭБС «</w:t>
      </w:r>
      <w:proofErr w:type="spellStart"/>
      <w:r w:rsidRPr="00704A11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04A11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A11AB3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</w:p>
    <w:p w:rsidR="00A11AB3" w:rsidRPr="00031960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A11AB3" w:rsidRPr="00370EB9" w:rsidRDefault="00A11AB3" w:rsidP="00D577A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A11AB3" w:rsidRPr="00704A11" w:rsidRDefault="00A11AB3" w:rsidP="00704A11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DC1AE2" w:rsidRDefault="00A11AB3" w:rsidP="00DC1AE2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i/>
          <w:sz w:val="24"/>
          <w:szCs w:val="24"/>
          <w:lang w:eastAsia="ru-RU"/>
        </w:rPr>
        <w:t>Фонд оценочных средств для проведения промежуточной аттестации обучающихся по дисциплине (модулю)</w:t>
      </w:r>
    </w:p>
    <w:p w:rsidR="00A11AB3" w:rsidRPr="00DC1AE2" w:rsidRDefault="00A11AB3" w:rsidP="005A56B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A11AB3" w:rsidRPr="00DC1AE2" w:rsidRDefault="00A11AB3" w:rsidP="00DC1AE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A11AB3" w:rsidRPr="00DC1AE2" w:rsidRDefault="00A11AB3" w:rsidP="00DC1AE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дисциплине.</w:t>
      </w:r>
    </w:p>
    <w:p w:rsidR="00A11AB3" w:rsidRPr="00DC1AE2" w:rsidRDefault="00A11AB3" w:rsidP="00DC1AE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DC1AE2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DC1AE2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A11AB3" w:rsidRPr="00DC1AE2" w:rsidRDefault="00A11AB3" w:rsidP="00DC1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C1AE2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A11AB3" w:rsidRPr="00DC1AE2" w:rsidRDefault="00A11AB3" w:rsidP="00DC1AE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DC1AE2" w:rsidRDefault="00A11AB3" w:rsidP="00DC1AE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sz w:val="24"/>
          <w:szCs w:val="24"/>
          <w:lang w:eastAsia="ru-RU"/>
        </w:rPr>
        <w:t>6.1 Паспорт фонда оценочных средств для проведения текущей аттестации по дисциплине (модулю)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2"/>
        <w:gridCol w:w="2590"/>
        <w:gridCol w:w="2172"/>
        <w:gridCol w:w="4252"/>
      </w:tblGrid>
      <w:tr w:rsidR="00A11AB3" w:rsidRPr="008B31C5" w:rsidTr="00DC1AE2">
        <w:trPr>
          <w:jc w:val="center"/>
        </w:trPr>
        <w:tc>
          <w:tcPr>
            <w:tcW w:w="76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9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17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25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A11AB3" w:rsidRPr="008B31C5" w:rsidTr="00DC1AE2">
        <w:trPr>
          <w:jc w:val="center"/>
        </w:trPr>
        <w:tc>
          <w:tcPr>
            <w:tcW w:w="762" w:type="dxa"/>
          </w:tcPr>
          <w:p w:rsidR="00A11AB3" w:rsidRPr="00704A11" w:rsidRDefault="00A11AB3" w:rsidP="00704A1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 костюм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народов Поволжья (Чувашия, Татарстан, Мордовия, Мари-Эл, Удмуртия).</w:t>
            </w:r>
          </w:p>
        </w:tc>
        <w:tc>
          <w:tcPr>
            <w:tcW w:w="2172" w:type="dxa"/>
          </w:tcPr>
          <w:p w:rsidR="00A11AB3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425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1.</w:t>
            </w:r>
          </w:p>
        </w:tc>
      </w:tr>
      <w:tr w:rsidR="00A11AB3" w:rsidRPr="008B31C5" w:rsidTr="00DC1AE2">
        <w:trPr>
          <w:jc w:val="center"/>
        </w:trPr>
        <w:tc>
          <w:tcPr>
            <w:tcW w:w="762" w:type="dxa"/>
          </w:tcPr>
          <w:p w:rsidR="00A11AB3" w:rsidRPr="00704A11" w:rsidRDefault="00A11AB3" w:rsidP="00704A1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юга России (Белгородская, Воронежская, Ростовская, Липецкая области).</w:t>
            </w:r>
          </w:p>
        </w:tc>
        <w:tc>
          <w:tcPr>
            <w:tcW w:w="2172" w:type="dxa"/>
          </w:tcPr>
          <w:p w:rsidR="00A11AB3" w:rsidRDefault="00A11AB3" w:rsidP="00DC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  <w:p w:rsidR="00A11AB3" w:rsidRPr="00704A11" w:rsidRDefault="00A11AB3" w:rsidP="00DC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425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2.</w:t>
            </w:r>
          </w:p>
        </w:tc>
      </w:tr>
      <w:tr w:rsidR="00A11AB3" w:rsidRPr="008B31C5" w:rsidTr="00DC1AE2">
        <w:trPr>
          <w:jc w:val="center"/>
        </w:trPr>
        <w:tc>
          <w:tcPr>
            <w:tcW w:w="762" w:type="dxa"/>
          </w:tcPr>
          <w:p w:rsidR="00A11AB3" w:rsidRPr="00704A11" w:rsidRDefault="00A11AB3" w:rsidP="00704A1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Нечерноземья.</w:t>
            </w:r>
          </w:p>
        </w:tc>
        <w:tc>
          <w:tcPr>
            <w:tcW w:w="2172" w:type="dxa"/>
          </w:tcPr>
          <w:p w:rsidR="00A11AB3" w:rsidRDefault="00A11AB3" w:rsidP="00DC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  <w:p w:rsidR="00A11AB3" w:rsidRPr="00704A11" w:rsidRDefault="00A11AB3" w:rsidP="00DC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425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3.</w:t>
            </w:r>
          </w:p>
        </w:tc>
      </w:tr>
      <w:tr w:rsidR="00A11AB3" w:rsidRPr="008B31C5" w:rsidTr="00DC1AE2">
        <w:trPr>
          <w:jc w:val="center"/>
        </w:trPr>
        <w:tc>
          <w:tcPr>
            <w:tcW w:w="762" w:type="dxa"/>
          </w:tcPr>
          <w:p w:rsidR="00A11AB3" w:rsidRPr="00704A11" w:rsidRDefault="00A11AB3" w:rsidP="00704A1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0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Традиционный</w:t>
            </w: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 северных обл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астей европейской части России.</w:t>
            </w:r>
          </w:p>
        </w:tc>
        <w:tc>
          <w:tcPr>
            <w:tcW w:w="2172" w:type="dxa"/>
          </w:tcPr>
          <w:p w:rsidR="00A11AB3" w:rsidRDefault="00A11AB3" w:rsidP="00DC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  <w:p w:rsidR="00A11AB3" w:rsidRPr="00704A11" w:rsidRDefault="00A11AB3" w:rsidP="00DC1A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ПК-5</w:t>
            </w:r>
          </w:p>
        </w:tc>
        <w:tc>
          <w:tcPr>
            <w:tcW w:w="4252" w:type="dxa"/>
          </w:tcPr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материалами. Текущий просмотр задания 4.</w:t>
            </w:r>
          </w:p>
          <w:p w:rsidR="00A11AB3" w:rsidRPr="00704A11" w:rsidRDefault="00A11AB3" w:rsidP="0070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11AB3" w:rsidRPr="00704A11" w:rsidRDefault="00A11AB3" w:rsidP="00704A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Cs/>
          <w:sz w:val="24"/>
          <w:szCs w:val="24"/>
        </w:rPr>
      </w:pPr>
    </w:p>
    <w:p w:rsidR="00A11AB3" w:rsidRPr="00DC1AE2" w:rsidRDefault="00A11AB3" w:rsidP="00DC1AE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A11AB3" w:rsidRPr="00DC1AE2" w:rsidRDefault="00A11AB3" w:rsidP="00DC1AE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C1AE2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DC1AE2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</w:t>
      </w:r>
      <w:r>
        <w:rPr>
          <w:rFonts w:ascii="Times New Roman" w:hAnsi="Times New Roman"/>
          <w:bCs/>
          <w:sz w:val="24"/>
          <w:szCs w:val="24"/>
          <w:lang w:eastAsia="ru-RU"/>
        </w:rPr>
        <w:t>практического</w:t>
      </w:r>
      <w:r w:rsidRPr="00DC1AE2">
        <w:rPr>
          <w:rFonts w:ascii="Times New Roman" w:hAnsi="Times New Roman"/>
          <w:bCs/>
          <w:sz w:val="24"/>
          <w:szCs w:val="24"/>
          <w:lang w:eastAsia="ru-RU"/>
        </w:rPr>
        <w:t xml:space="preserve"> задания, ответы на вопросы комплекта тестовых заданий, просмотр выполненных работ по разделам в соответствии с рабочей программой.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1. В чем состоят особенности повседневного народного костюма от праздничного?</w:t>
      </w:r>
      <w:r w:rsidRPr="00704A11">
        <w:rPr>
          <w:rFonts w:ascii="Times New Roman" w:hAnsi="Times New Roman"/>
          <w:sz w:val="24"/>
          <w:szCs w:val="24"/>
          <w:lang w:eastAsia="ru-RU"/>
        </w:rPr>
        <w:br/>
        <w:t>2. Какие особенности народного костюма характерны для Южно-русских губерний Вы знаете?</w:t>
      </w:r>
      <w:r w:rsidRPr="00704A11">
        <w:rPr>
          <w:rFonts w:ascii="Times New Roman" w:hAnsi="Times New Roman"/>
          <w:sz w:val="24"/>
          <w:szCs w:val="24"/>
          <w:lang w:eastAsia="ru-RU"/>
        </w:rPr>
        <w:br/>
        <w:t>3. Назовите особенности национальных традиций в народном костюме северных областей?</w:t>
      </w:r>
      <w:r w:rsidRPr="00704A11">
        <w:rPr>
          <w:rFonts w:ascii="Times New Roman" w:hAnsi="Times New Roman"/>
          <w:sz w:val="24"/>
          <w:szCs w:val="24"/>
          <w:lang w:eastAsia="ru-RU"/>
        </w:rPr>
        <w:br/>
        <w:t>4. Какие особенности женских головных уборов Вы знаете?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5. Какие особенности народного костюма характерны для районов Поволжья?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6. Что такое орнамент?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7. Какова классификация видов и типов орнаментов в народном костюме? 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8. Особенность в орнаментации женского и мужского свадебного костюма разных районов России.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9. Связь предметно-пространственного убранства народного жилища с народным костюмом. 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10. Декор текстиля и целостность образа в женском праздничном народном костюме.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11. Виды и типы кроя русской рубахи в повседневной женской одежде.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12. Виды ткачества, используемые в Южно-русском народном костюме.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13. Виды и типы зимней женской народной одежды разных районов России.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14. Основные особенности в характере северной вышивки.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15. Набойка, как вид декора в повседневной женской одежде.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16. Колористические особенности женского праздничного народного костюма различных районов России. </w:t>
      </w:r>
    </w:p>
    <w:p w:rsidR="00A11AB3" w:rsidRPr="00704A11" w:rsidRDefault="00A11AB3" w:rsidP="00704A11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A11AB3" w:rsidRPr="00704A11" w:rsidRDefault="00A11AB3" w:rsidP="00704A11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704A11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Практические задания</w:t>
      </w:r>
    </w:p>
    <w:p w:rsidR="00A11AB3" w:rsidRPr="00704A11" w:rsidRDefault="00A11AB3" w:rsidP="00704A11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Тема 1. </w:t>
      </w:r>
      <w:r>
        <w:rPr>
          <w:rFonts w:ascii="Times New Roman" w:hAnsi="Times New Roman"/>
          <w:sz w:val="24"/>
          <w:szCs w:val="24"/>
          <w:lang w:eastAsia="ru-RU"/>
        </w:rPr>
        <w:t>Традиционный</w:t>
      </w:r>
      <w:r w:rsidRPr="00704A11">
        <w:rPr>
          <w:rFonts w:ascii="Times New Roman" w:hAnsi="Times New Roman"/>
          <w:sz w:val="24"/>
          <w:szCs w:val="24"/>
          <w:lang w:eastAsia="ru-RU"/>
        </w:rPr>
        <w:t xml:space="preserve"> народов Поволжья (Чувашия, Татарстан, Мордовия, Мари-Эл, Удмуртия).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Поволжья,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ab/>
      </w:r>
      <w:r w:rsidRPr="00704A11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704A11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704A11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Тема 2. </w:t>
      </w:r>
      <w:r>
        <w:rPr>
          <w:rFonts w:ascii="Times New Roman" w:hAnsi="Times New Roman"/>
          <w:sz w:val="24"/>
          <w:szCs w:val="24"/>
          <w:lang w:eastAsia="ru-RU"/>
        </w:rPr>
        <w:t>Традиционный</w:t>
      </w:r>
      <w:r w:rsidRPr="00704A11">
        <w:rPr>
          <w:rFonts w:ascii="Times New Roman" w:hAnsi="Times New Roman"/>
          <w:sz w:val="24"/>
          <w:szCs w:val="24"/>
          <w:lang w:eastAsia="ru-RU"/>
        </w:rPr>
        <w:t xml:space="preserve"> костюм юга России (Белгородская, Воронежская, Ростовская, Липецкая области).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Выполнение графической работы – копии по созданию народного костюма юга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Тема 3. </w:t>
      </w:r>
      <w:r>
        <w:rPr>
          <w:rFonts w:ascii="Times New Roman" w:hAnsi="Times New Roman"/>
          <w:sz w:val="24"/>
          <w:szCs w:val="24"/>
          <w:lang w:eastAsia="ru-RU"/>
        </w:rPr>
        <w:t>Традиционный</w:t>
      </w:r>
      <w:r w:rsidRPr="00704A11">
        <w:rPr>
          <w:rFonts w:ascii="Times New Roman" w:hAnsi="Times New Roman"/>
          <w:sz w:val="24"/>
          <w:szCs w:val="24"/>
          <w:lang w:eastAsia="ru-RU"/>
        </w:rPr>
        <w:t xml:space="preserve"> костюм Нечерноземья.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Выполнение графической работы – копии по созданию народного костюма Нечерноземья,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704A11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704A11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704A11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704A11">
        <w:rPr>
          <w:rFonts w:ascii="Times New Roman" w:hAnsi="Times New Roman"/>
          <w:iCs/>
          <w:sz w:val="24"/>
          <w:szCs w:val="24"/>
          <w:lang w:eastAsia="ru-RU"/>
        </w:rPr>
        <w:t xml:space="preserve">Тема 4. </w:t>
      </w:r>
      <w:r>
        <w:rPr>
          <w:rFonts w:ascii="Times New Roman" w:hAnsi="Times New Roman"/>
          <w:sz w:val="24"/>
          <w:szCs w:val="24"/>
          <w:lang w:eastAsia="ru-RU"/>
        </w:rPr>
        <w:t>Традиционный</w:t>
      </w:r>
      <w:r w:rsidRPr="00704A11">
        <w:rPr>
          <w:rFonts w:ascii="Times New Roman" w:hAnsi="Times New Roman"/>
          <w:sz w:val="24"/>
          <w:szCs w:val="24"/>
          <w:lang w:eastAsia="ru-RU"/>
        </w:rPr>
        <w:t xml:space="preserve"> костюм северных областей европейской части России.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северных областей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704A11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704A11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704A11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A11AB3" w:rsidRPr="0074523C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E46B9C" w:rsidRDefault="00A11AB3" w:rsidP="00E46B9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46B9C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A11AB3" w:rsidRPr="00E46B9C" w:rsidRDefault="00A11AB3" w:rsidP="00E46B9C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E46B9C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E46B9C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E46B9C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A11AB3" w:rsidRPr="00704A11" w:rsidRDefault="00A11AB3" w:rsidP="00704A1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i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 (модуля)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sz w:val="24"/>
          <w:szCs w:val="24"/>
          <w:lang w:eastAsia="ru-RU"/>
        </w:rPr>
        <w:t xml:space="preserve">    7.1 Основная учебная литература:</w:t>
      </w:r>
    </w:p>
    <w:p w:rsidR="00A11AB3" w:rsidRPr="00704A11" w:rsidRDefault="00A11AB3" w:rsidP="00704A11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институткультуры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, 2006.—74 c.— Режим доступа: http://www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iprbookshop.ru/21999.html.—ЭБС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A11AB3" w:rsidRPr="00704A11" w:rsidRDefault="00A11AB3" w:rsidP="00704A1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Тарасова О.П. История костюма восточных славян (древность -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позднеесредневековье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) [Электронный ресурс]: учебное пособие/ Тарасова О.П.—Электрон. текстовые данные.— Оренбург: Оренбургский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государственныйуниверситет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, ЭБСАСВ, 2015.— 147 c.— Режим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доступа:http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://www.iprbookshop.ru/52322.html.— 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A11AB3" w:rsidRPr="00704A11" w:rsidRDefault="00A11AB3" w:rsidP="00704A1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 [Электронный ресурс]: учебно-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методическийкомплекс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Е.Н.—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Электрон.текстовые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данные.— Кемерово: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Кемеровскийгосударственный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институт культуры, 2014.— 54 c.— Режим доступа: http://www.iprbookshop.ru/55233.html.—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ЭБС«IPRbooks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A11AB3" w:rsidRPr="00704A11" w:rsidRDefault="00A11AB3" w:rsidP="00704A1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Основы декоративно-прикладного искусства [Электронный ресурс]: учебное 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ЭБС «</w:t>
      </w:r>
      <w:proofErr w:type="spellStart"/>
      <w:r w:rsidRPr="00704A11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04A11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A11AB3" w:rsidRPr="00704A11" w:rsidRDefault="00A11AB3" w:rsidP="00704A11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B95C82" w:rsidRDefault="00A11AB3" w:rsidP="00B95C82">
      <w:pPr>
        <w:pStyle w:val="a5"/>
        <w:widowControl w:val="0"/>
        <w:numPr>
          <w:ilvl w:val="1"/>
          <w:numId w:val="11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B95C82">
        <w:rPr>
          <w:rFonts w:ascii="Times New Roman" w:hAnsi="Times New Roman"/>
          <w:b/>
          <w:sz w:val="24"/>
          <w:szCs w:val="24"/>
          <w:lang w:eastAsia="ru-RU"/>
        </w:rPr>
        <w:t>Дополнительная учебная литература:</w:t>
      </w:r>
    </w:p>
    <w:p w:rsidR="00A11AB3" w:rsidRPr="00B95C82" w:rsidRDefault="00A11AB3" w:rsidP="00B95C82">
      <w:pPr>
        <w:pStyle w:val="a5"/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left="928"/>
        <w:rPr>
          <w:rFonts w:ascii="Times New Roman" w:hAnsi="Times New Roman"/>
          <w:b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Васильев А. История моды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: </w:t>
      </w:r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Костюмы «Русских сезонов» Сергея Дягилева: Выпуск2 [Электронный ресурс]/ Васильев А.— Электрон. текстовые данные.— М.: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Этерна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, 2012.— 66 c.— Режим доступа: http://www.iprbookshop.ru/45947.html.— ЭБС «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Брун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В.,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Тильке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 История костюма от древности до Нового времени. / В.,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Тильке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Брун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- М.: ЭКСМО-ПРЕСС, 1999. – 463 с.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Дудникова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Г.П. История костюма: Учебник. /Г.П.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Дудникова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/. / Г.П.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Дудникова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- 3-е изд. доп. и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- Ростов н/Д: Феникс, 2005. - 352с.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Андреева А.Ю., Богомолов Г.И. История костюма. Эпоха. Стиль. Мода: От Древнего Египта до Модерна. / А.Ю., Богомолов Г.И. Андреева. - СПб: Паритет, 2001. - 120с.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Композиция костюма: Учеб.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пособ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для вузов. /Г.И. Гусейнов, В.В. Ермилова, Д.Ю. Ермилова и др./. - М.: Академия, 2004 . - 432с.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Ефимова Л.В. и др. Костюм в России XV - начало ХХ века. / Л.В. и др. Ефимова. - М.: Арт Родник, 2000. - 231с.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МерцаловаМ.Н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Костюм разных времен и народов. / М.Н.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- В 4-х Т, Т1. - М.: Академия моды, 1993. - 543с.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МерцаловаМ.Н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Костюм разных времен и народов. В 4-х томах. Т.2. / М.Н.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- М.: Академия моды, 2001. - 432с.:ил.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МерцаловаМ.Н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Костюм разных времен и народов. В 4-х томах. Т.3-4. / М.Н.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- М.: Академия моды, 2001. - 576с.:ил.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Калашникова Н.М. Народный костюм (семиотические функции) Учеб. пособие. / Н.М. Калашникова. - М.: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Сварог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К., 2002. - 374с.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МерцаловаМ.Н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Поэзия народного костюма. / М.Н.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- 2-е изд.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. и доп. - М.: Молодая гвардия., 1988. - 224с.:ил.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ПармонФ.М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., Кондратенко Т.П. Рисунок и графика костюма: Учеб. для вузов: /Под ред. Ф.М.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Пармона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/. / Ф.М., Кондратенко Т.П.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Пармон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М.: </w:t>
      </w:r>
      <w:proofErr w:type="spellStart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Легпромбытиздат</w:t>
      </w:r>
      <w:proofErr w:type="spellEnd"/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, 1987. - 208с.:ил.</w:t>
      </w:r>
    </w:p>
    <w:p w:rsidR="00A11AB3" w:rsidRPr="00704A11" w:rsidRDefault="00A11AB3" w:rsidP="00704A11">
      <w:pPr>
        <w:widowControl w:val="0"/>
        <w:numPr>
          <w:ilvl w:val="0"/>
          <w:numId w:val="10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Андреева А.Ю. Русский народный костюм.: Путешествие с севера на юг. / А.Ю. Андреева. - СПб.: Паритет, 2006. - 136с. Русский народный костюм. Из собрания Государственного музея этнографии народов СССР. Альбом.: /Авт. сост. Л.Н. Молотова, Н.Н. Соснина/. - Л.: Художник РСФСР, 1984. - 223с.:ил.</w:t>
      </w:r>
    </w:p>
    <w:p w:rsidR="00A11AB3" w:rsidRPr="00704A11" w:rsidRDefault="00A11AB3" w:rsidP="00704A11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A11AB3" w:rsidRDefault="00A11AB3" w:rsidP="00704A11">
      <w:pPr>
        <w:tabs>
          <w:tab w:val="left" w:pos="170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04A11">
        <w:rPr>
          <w:rFonts w:ascii="Times New Roman" w:hAnsi="Times New Roman"/>
          <w:b/>
          <w:sz w:val="24"/>
          <w:szCs w:val="24"/>
        </w:rPr>
        <w:t>7.3.Периодические издания</w:t>
      </w:r>
    </w:p>
    <w:p w:rsidR="00A11AB3" w:rsidRPr="00704A11" w:rsidRDefault="00A11AB3" w:rsidP="00704A11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 </w:t>
      </w:r>
      <w:hyperlink r:id="rId7" w:tgtFrame="_blank" w:history="1">
        <w:r w:rsidRPr="00704A11">
          <w:rPr>
            <w:rFonts w:ascii="Times New Roman" w:hAnsi="Times New Roman"/>
            <w:color w:val="000000"/>
            <w:sz w:val="24"/>
            <w:szCs w:val="24"/>
            <w:lang w:eastAsia="ru-RU"/>
          </w:rPr>
          <w:t>В мире науки и искусства: вопросы филологии, искусствоведения и культурологии</w:t>
        </w:r>
      </w:hyperlink>
      <w:r w:rsidRPr="00704A11">
        <w:rPr>
          <w:rFonts w:ascii="Times New Roman" w:hAnsi="Times New Roman"/>
          <w:sz w:val="24"/>
          <w:szCs w:val="24"/>
          <w:lang w:eastAsia="ru-RU"/>
        </w:rPr>
        <w:t xml:space="preserve"> Издательство: Сибирская академическая книга. Год основания: 2011. - Режим доступа: http://www.iprbookshop.ru/29715.— ЭБС «</w:t>
      </w:r>
      <w:proofErr w:type="spellStart"/>
      <w:r w:rsidRPr="00704A11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04A11">
        <w:rPr>
          <w:rFonts w:ascii="Times New Roman" w:hAnsi="Times New Roman"/>
          <w:sz w:val="24"/>
          <w:szCs w:val="24"/>
          <w:lang w:eastAsia="ru-RU"/>
        </w:rPr>
        <w:t>», по паролю\</w:t>
      </w:r>
    </w:p>
    <w:p w:rsidR="00A11AB3" w:rsidRPr="00704A11" w:rsidRDefault="00A11AB3" w:rsidP="00704A1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 xml:space="preserve">2.Вестник Кемеровского государственного университета культуры и искусств. </w:t>
      </w:r>
    </w:p>
    <w:p w:rsidR="00A11AB3" w:rsidRPr="00704A11" w:rsidRDefault="00A11AB3" w:rsidP="00704A1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>Издательство: Кемеровский государственный институт культуры. Год основания 2006. – Режим доступа: http://www.iprbookshop.ru/76268.html. Год основания 1997. – Режим доступа: http://www.iprbookshop.ru/23237.html</w:t>
      </w:r>
    </w:p>
    <w:p w:rsidR="00A11AB3" w:rsidRPr="00704A11" w:rsidRDefault="00A11AB3" w:rsidP="00704A11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4523C">
        <w:rPr>
          <w:rFonts w:ascii="Times New Roman" w:hAnsi="Times New Roman"/>
          <w:b/>
          <w:i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A11AB3" w:rsidRPr="0074523C" w:rsidRDefault="00481D8C" w:rsidP="0074523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8" w:history="1">
        <w:r w:rsidR="00A11AB3" w:rsidRPr="0074523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</w:hyperlink>
      <w:r w:rsidR="00A11AB3" w:rsidRPr="0074523C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A11AB3" w:rsidRPr="0074523C" w:rsidRDefault="00481D8C" w:rsidP="0074523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9" w:history="1">
        <w:r w:rsidR="00A11AB3" w:rsidRPr="0074523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www.arts-museum.ru</w:t>
        </w:r>
      </w:hyperlink>
      <w:r w:rsidR="00A11AB3" w:rsidRPr="0074523C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А.С. Пушкина</w:t>
      </w:r>
    </w:p>
    <w:p w:rsidR="00A11AB3" w:rsidRPr="0074523C" w:rsidRDefault="00A11AB3" w:rsidP="0074523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 xml:space="preserve">rusmuseum.ru  - Русский музей </w:t>
      </w:r>
      <w:r w:rsidRPr="0074523C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</w:p>
    <w:p w:rsidR="00A11AB3" w:rsidRPr="0074523C" w:rsidRDefault="00A11AB3" w:rsidP="0074523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A11AB3" w:rsidRPr="0074523C" w:rsidRDefault="00A11AB3" w:rsidP="0074523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A11AB3" w:rsidRPr="0074523C" w:rsidRDefault="00A11AB3" w:rsidP="0074523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A11AB3" w:rsidRPr="0074523C" w:rsidRDefault="00481D8C" w:rsidP="0074523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0" w:history="1">
        <w:r w:rsidR="00A11AB3" w:rsidRPr="0074523C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A11AB3" w:rsidRPr="0074523C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A11AB3" w:rsidRPr="0074523C" w:rsidRDefault="00A11AB3" w:rsidP="0074523C">
      <w:pPr>
        <w:pStyle w:val="a5"/>
        <w:widowControl w:val="0"/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9.</w:t>
      </w:r>
      <w:r w:rsidRPr="0074523C">
        <w:rPr>
          <w:rFonts w:ascii="Times New Roman" w:hAnsi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A11AB3" w:rsidRPr="00704A11" w:rsidRDefault="00A11AB3" w:rsidP="00704A11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A11AB3" w:rsidRPr="00704A11" w:rsidRDefault="00A11AB3" w:rsidP="00704A11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A11AB3" w:rsidRPr="00704A11" w:rsidRDefault="00A11AB3" w:rsidP="00704A1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A11AB3" w:rsidRPr="00704A11" w:rsidRDefault="00A11AB3" w:rsidP="00704A1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подготовка презентаций;</w:t>
      </w:r>
    </w:p>
    <w:p w:rsidR="00A11AB3" w:rsidRPr="00704A11" w:rsidRDefault="00A11AB3" w:rsidP="00704A1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выполнение самостоятельных графических работ;</w:t>
      </w:r>
    </w:p>
    <w:p w:rsidR="00A11AB3" w:rsidRPr="00704A11" w:rsidRDefault="00A11AB3" w:rsidP="00704A1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подготовка к формам контроля непосредственно перед ними.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</w:t>
      </w:r>
    </w:p>
    <w:p w:rsidR="00A11AB3" w:rsidRPr="00704A11" w:rsidRDefault="00A11AB3" w:rsidP="00704A11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Для лучшего запоминания материала целесообразно использовать индивидуальные особенности и разные виды памяти: зрительную, слуховую, ассоциативную. Успешному запоминанию также способствует приведение ярких свидетельств и наглядных примеров. Учебный материал должен постоянно повторяться и закрепляться.</w:t>
      </w:r>
    </w:p>
    <w:p w:rsidR="00A11AB3" w:rsidRPr="00704A11" w:rsidRDefault="00A11AB3" w:rsidP="00704A11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Для успешной сдачи зачета рекомендуется соблюдать следующие правила:</w:t>
      </w:r>
    </w:p>
    <w:p w:rsidR="00A11AB3" w:rsidRPr="00704A11" w:rsidRDefault="00A11AB3" w:rsidP="00704A1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Подготовка к зачету должна проводиться систематически, в течение всего семестра.</w:t>
      </w:r>
    </w:p>
    <w:p w:rsidR="00A11AB3" w:rsidRPr="00704A11" w:rsidRDefault="00A11AB3" w:rsidP="00704A1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зачета. </w:t>
      </w:r>
    </w:p>
    <w:p w:rsidR="00A11AB3" w:rsidRPr="00704A11" w:rsidRDefault="00A11AB3" w:rsidP="00704A1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зачетом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A11AB3" w:rsidRPr="00704A11" w:rsidRDefault="00A11AB3" w:rsidP="00704A11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На зачете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 и представивших практические графические работы высокого уровня.</w:t>
      </w:r>
    </w:p>
    <w:p w:rsidR="00A11AB3" w:rsidRPr="00704A11" w:rsidRDefault="00A11AB3" w:rsidP="00704A11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теоретического материала и практической творческой работы, студентам рекомендуется регулярное посещение и подробное конспектирование лекций, последовательное выполнения графической творческой части. </w:t>
      </w:r>
    </w:p>
    <w:p w:rsidR="00A11AB3" w:rsidRPr="00704A11" w:rsidRDefault="00A11AB3" w:rsidP="00704A11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указания для обучающихся см. </w:t>
      </w:r>
      <w:r>
        <w:rPr>
          <w:rFonts w:ascii="Times New Roman" w:hAnsi="Times New Roman"/>
          <w:sz w:val="24"/>
          <w:szCs w:val="24"/>
          <w:lang w:eastAsia="ru-RU"/>
        </w:rPr>
        <w:t xml:space="preserve">в учебно-методическом пособии: </w:t>
      </w:r>
      <w:r w:rsidRPr="00704A11">
        <w:rPr>
          <w:rFonts w:ascii="Times New Roman" w:hAnsi="Times New Roman"/>
          <w:sz w:val="24"/>
          <w:szCs w:val="24"/>
          <w:lang w:eastAsia="ru-RU"/>
        </w:rPr>
        <w:t xml:space="preserve">Дементьева Ю.В.,  Павлова С.А. </w:t>
      </w:r>
      <w:r w:rsidRPr="00614ED0">
        <w:rPr>
          <w:rFonts w:ascii="Times New Roman" w:hAnsi="Times New Roman"/>
          <w:sz w:val="24"/>
          <w:szCs w:val="24"/>
          <w:lang w:eastAsia="ru-RU"/>
        </w:rPr>
        <w:t xml:space="preserve"> «Методические указания для обучающихся по освоению дисциплин» - размещено в электронной информационно-образовательной среде вуза.</w:t>
      </w:r>
    </w:p>
    <w:p w:rsidR="00A11AB3" w:rsidRPr="00704A11" w:rsidRDefault="00A11AB3" w:rsidP="00704A11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4523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10.</w:t>
      </w:r>
      <w:r w:rsidRPr="00704A11">
        <w:rPr>
          <w:rFonts w:ascii="Times New Roman" w:hAnsi="Times New Roman"/>
          <w:b/>
          <w:i/>
          <w:sz w:val="24"/>
          <w:szCs w:val="24"/>
          <w:lang w:eastAsia="ru-RU"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A11AB3" w:rsidRPr="00E46B9C" w:rsidRDefault="00A11AB3" w:rsidP="00704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E46B9C">
        <w:rPr>
          <w:rFonts w:ascii="Times New Roman" w:hAnsi="Times New Roman"/>
          <w:sz w:val="24"/>
          <w:szCs w:val="24"/>
          <w:lang w:eastAsia="ru-RU"/>
        </w:rPr>
        <w:t>1.</w:t>
      </w:r>
      <w:r w:rsidRPr="00704A11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Start"/>
      <w:r w:rsidRPr="00704A11">
        <w:rPr>
          <w:rFonts w:ascii="Times New Roman" w:hAnsi="Times New Roman"/>
          <w:sz w:val="24"/>
          <w:szCs w:val="24"/>
          <w:lang w:val="en-US" w:eastAsia="ru-RU"/>
        </w:rPr>
        <w:t>MicrosoftWindows</w:t>
      </w:r>
      <w:proofErr w:type="spellEnd"/>
    </w:p>
    <w:p w:rsidR="00A11AB3" w:rsidRPr="00E46B9C" w:rsidRDefault="00A11AB3" w:rsidP="00704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6B9C">
        <w:rPr>
          <w:rFonts w:ascii="Times New Roman" w:hAnsi="Times New Roman"/>
          <w:sz w:val="24"/>
          <w:szCs w:val="24"/>
          <w:lang w:eastAsia="ru-RU"/>
        </w:rPr>
        <w:t>2.</w:t>
      </w:r>
      <w:proofErr w:type="spellStart"/>
      <w:r w:rsidRPr="00704A11">
        <w:rPr>
          <w:rFonts w:ascii="Times New Roman" w:hAnsi="Times New Roman"/>
          <w:sz w:val="24"/>
          <w:szCs w:val="24"/>
          <w:lang w:val="en-US" w:eastAsia="ru-RU"/>
        </w:rPr>
        <w:t>MicrosoftOffice</w:t>
      </w:r>
      <w:proofErr w:type="spellEnd"/>
      <w:r w:rsidRPr="00E46B9C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A11AB3" w:rsidRPr="00E46B9C" w:rsidRDefault="00A11AB3" w:rsidP="00704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6B9C">
        <w:rPr>
          <w:rFonts w:ascii="Times New Roman" w:hAnsi="Times New Roman"/>
          <w:sz w:val="24"/>
          <w:szCs w:val="24"/>
          <w:lang w:eastAsia="ru-RU"/>
        </w:rPr>
        <w:t>3.</w:t>
      </w:r>
      <w:r w:rsidRPr="00704A11">
        <w:rPr>
          <w:rFonts w:ascii="Times New Roman" w:hAnsi="Times New Roman"/>
          <w:sz w:val="24"/>
          <w:szCs w:val="24"/>
          <w:lang w:eastAsia="ru-RU"/>
        </w:rPr>
        <w:t>Антивирус</w:t>
      </w:r>
      <w:proofErr w:type="spellStart"/>
      <w:r w:rsidRPr="00704A11">
        <w:rPr>
          <w:rFonts w:ascii="Times New Roman" w:hAnsi="Times New Roman"/>
          <w:sz w:val="24"/>
          <w:szCs w:val="24"/>
          <w:lang w:val="en-US" w:eastAsia="ru-RU"/>
        </w:rPr>
        <w:t>KasperskyEndpointSecurity</w:t>
      </w:r>
      <w:proofErr w:type="spellEnd"/>
    </w:p>
    <w:p w:rsidR="00A11AB3" w:rsidRPr="00E46B9C" w:rsidRDefault="00A11AB3" w:rsidP="00704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6B9C">
        <w:rPr>
          <w:rFonts w:ascii="Times New Roman" w:hAnsi="Times New Roman"/>
          <w:sz w:val="24"/>
          <w:szCs w:val="24"/>
          <w:lang w:eastAsia="ru-RU"/>
        </w:rPr>
        <w:t>4.</w:t>
      </w:r>
      <w:r w:rsidRPr="00704A11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704A11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704A11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704A11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A11AB3" w:rsidRPr="00E46B9C" w:rsidRDefault="00A11AB3" w:rsidP="00704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6B9C">
        <w:rPr>
          <w:rFonts w:ascii="Times New Roman" w:hAnsi="Times New Roman"/>
          <w:sz w:val="24"/>
          <w:szCs w:val="24"/>
          <w:lang w:eastAsia="ru-RU"/>
        </w:rPr>
        <w:t>5.</w:t>
      </w:r>
      <w:r w:rsidRPr="00704A11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E46B9C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704A11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A11AB3" w:rsidRPr="00E46B9C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A11AB3" w:rsidRPr="0074523C" w:rsidRDefault="00A11AB3" w:rsidP="0074523C">
      <w:pPr>
        <w:pStyle w:val="a5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4523C">
        <w:rPr>
          <w:rFonts w:ascii="Times New Roman" w:hAnsi="Times New Roman"/>
          <w:b/>
          <w:i/>
          <w:sz w:val="24"/>
          <w:szCs w:val="24"/>
          <w:lang w:eastAsia="ru-RU"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>1.Проектор, ноутбук</w:t>
      </w:r>
    </w:p>
    <w:p w:rsidR="00A11AB3" w:rsidRPr="00704A11" w:rsidRDefault="00A11AB3" w:rsidP="00704A11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 xml:space="preserve">2.Проекционный экран </w:t>
      </w:r>
    </w:p>
    <w:p w:rsidR="00A11AB3" w:rsidRPr="00704A11" w:rsidRDefault="00A11AB3" w:rsidP="00704A11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>3.Колонки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74523C" w:rsidRDefault="00A11AB3" w:rsidP="0074523C">
      <w:pPr>
        <w:pStyle w:val="a5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4523C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Для освоения дисциплины используются как традиционные формы занятий – лекции </w:t>
      </w:r>
      <w:r w:rsidRPr="00704A11">
        <w:rPr>
          <w:rFonts w:ascii="Times New Roman" w:hAnsi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консультация);</w:t>
      </w: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как практические   занятия, так и активные и интерактивные формы занятий - «мозговой штурм». 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04A11">
        <w:rPr>
          <w:rFonts w:ascii="Times New Roman" w:hAnsi="Times New Roman"/>
          <w:color w:val="000000"/>
          <w:sz w:val="24"/>
          <w:szCs w:val="24"/>
          <w:lang w:eastAsia="ru-RU"/>
        </w:rPr>
        <w:t>На учебных занятиях используются технические средства обучения - мультимедийная доска, видеопроектор для демонстрации слайдов, видеосюжетов и др. Тестирование обучаемых может осуществляться с использованием компьютерного оборудования института.</w:t>
      </w: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самостоятельная работа студентов с учебной литературой и практическим выполнение задания графическими материалами;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- зачет.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704A11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sz w:val="24"/>
          <w:szCs w:val="24"/>
          <w:lang w:eastAsia="ru-RU"/>
        </w:rPr>
        <w:t>Из перечня видов: («</w:t>
      </w:r>
      <w:r w:rsidRPr="00704A11">
        <w:rPr>
          <w:rFonts w:ascii="Times New Roman" w:hAnsi="Times New Roman"/>
          <w:i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704A11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704A11">
        <w:rPr>
          <w:rFonts w:ascii="Times New Roman" w:hAnsi="Times New Roman"/>
          <w:i/>
          <w:sz w:val="24"/>
          <w:szCs w:val="24"/>
          <w:lang w:eastAsia="ru-RU"/>
        </w:rPr>
        <w:t>- дискуссия;</w:t>
      </w:r>
    </w:p>
    <w:p w:rsidR="00A11AB3" w:rsidRPr="00704A11" w:rsidRDefault="00A11AB3" w:rsidP="00704A1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04A11">
        <w:rPr>
          <w:rFonts w:ascii="Times New Roman" w:hAnsi="Times New Roman"/>
          <w:i/>
          <w:sz w:val="24"/>
          <w:szCs w:val="24"/>
          <w:lang w:eastAsia="ru-RU"/>
        </w:rPr>
        <w:t>- «мозговой штурм» при разработке эскизов к практическому графическому заданию;</w:t>
      </w:r>
    </w:p>
    <w:p w:rsidR="00A11AB3" w:rsidRPr="00704A11" w:rsidRDefault="00A11AB3" w:rsidP="00704A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i/>
          <w:sz w:val="24"/>
          <w:szCs w:val="24"/>
          <w:lang w:eastAsia="ru-RU"/>
        </w:rPr>
        <w:t>- творческая работа, связанная с освоением дисциплины.</w:t>
      </w:r>
    </w:p>
    <w:p w:rsidR="00A11AB3" w:rsidRPr="00704A11" w:rsidRDefault="00A11AB3" w:rsidP="00704A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1AB3" w:rsidRPr="00704A11" w:rsidRDefault="00A11AB3" w:rsidP="00704A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1AB3" w:rsidRPr="00704A11" w:rsidRDefault="00A11AB3" w:rsidP="00704A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1AB3" w:rsidRPr="00704A11" w:rsidRDefault="00A11AB3" w:rsidP="00704A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1AB3" w:rsidRDefault="00A11AB3" w:rsidP="00704A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1AB3" w:rsidRDefault="00A11AB3" w:rsidP="00704A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1AB3" w:rsidRDefault="00A11AB3" w:rsidP="00B95C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4523C"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A11AB3" w:rsidRPr="0074523C" w:rsidRDefault="00A11AB3" w:rsidP="007452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11AB3" w:rsidRPr="0074523C" w:rsidRDefault="00A11AB3" w:rsidP="0074523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11AB3" w:rsidRPr="0074523C" w:rsidRDefault="00A11AB3" w:rsidP="00614E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11AB3" w:rsidRPr="0074523C" w:rsidRDefault="00A11AB3" w:rsidP="00614E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4523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ФОНД ОЦЕНОЧНЫХ СРЕДСТВ </w:t>
      </w:r>
    </w:p>
    <w:p w:rsidR="00A11AB3" w:rsidRPr="0074523C" w:rsidRDefault="00A11AB3" w:rsidP="00614E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4523C">
        <w:rPr>
          <w:rFonts w:ascii="Times New Roman" w:hAnsi="Times New Roman"/>
          <w:b/>
          <w:bCs/>
          <w:sz w:val="28"/>
          <w:szCs w:val="28"/>
          <w:lang w:eastAsia="ru-RU"/>
        </w:rPr>
        <w:t>ДЛЯ ПРОВЕДЕНИЯ ПРОМЕЖУТОЧНОЙ АТТЕСТАЦИИ</w:t>
      </w:r>
    </w:p>
    <w:p w:rsidR="00A11AB3" w:rsidRPr="0074523C" w:rsidRDefault="00A11AB3" w:rsidP="00614E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4523C">
        <w:rPr>
          <w:rFonts w:ascii="Times New Roman" w:hAnsi="Times New Roman"/>
          <w:b/>
          <w:bCs/>
          <w:sz w:val="28"/>
          <w:szCs w:val="28"/>
          <w:lang w:eastAsia="ru-RU"/>
        </w:rPr>
        <w:t>ПО ДИСЦИПЛИНЕ</w:t>
      </w: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11AB3" w:rsidRPr="00614ED0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614ED0">
        <w:rPr>
          <w:rFonts w:ascii="Times New Roman" w:hAnsi="Times New Roman"/>
          <w:b/>
          <w:bCs/>
          <w:sz w:val="24"/>
          <w:szCs w:val="28"/>
          <w:lang w:eastAsia="ru-RU"/>
        </w:rPr>
        <w:t>«Традиционный костюм народов России»</w:t>
      </w: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3070E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Default="00A11AB3" w:rsidP="003070E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3070EC" w:rsidRDefault="00A11AB3" w:rsidP="003070EC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070EC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A11AB3" w:rsidRPr="003070EC" w:rsidRDefault="00A11AB3" w:rsidP="003070EC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394"/>
      </w:tblGrid>
      <w:tr w:rsidR="00A11AB3" w:rsidRPr="008B31C5" w:rsidTr="007C7EA4">
        <w:trPr>
          <w:trHeight w:val="726"/>
        </w:trPr>
        <w:tc>
          <w:tcPr>
            <w:tcW w:w="2093" w:type="dxa"/>
          </w:tcPr>
          <w:p w:rsidR="00A11AB3" w:rsidRPr="00614ED0" w:rsidRDefault="00A11AB3" w:rsidP="003070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ED0">
              <w:rPr>
                <w:rFonts w:ascii="Times New Roman" w:hAnsi="Times New Roman"/>
                <w:sz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A11AB3" w:rsidRPr="00614ED0" w:rsidRDefault="00A11AB3" w:rsidP="003070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ED0">
              <w:rPr>
                <w:rFonts w:ascii="Times New Roman" w:hAnsi="Times New Roman"/>
                <w:sz w:val="24"/>
                <w:lang w:eastAsia="ru-RU"/>
              </w:rPr>
              <w:t xml:space="preserve">Вид контроля </w:t>
            </w:r>
          </w:p>
        </w:tc>
        <w:tc>
          <w:tcPr>
            <w:tcW w:w="4394" w:type="dxa"/>
          </w:tcPr>
          <w:p w:rsidR="00A11AB3" w:rsidRPr="00614ED0" w:rsidRDefault="00A11AB3" w:rsidP="003070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ED0">
              <w:rPr>
                <w:rFonts w:ascii="Times New Roman" w:hAnsi="Times New Roman"/>
                <w:sz w:val="24"/>
                <w:lang w:eastAsia="ru-RU"/>
              </w:rPr>
              <w:t>Компонент фонда оценочных средств</w:t>
            </w:r>
          </w:p>
        </w:tc>
      </w:tr>
      <w:tr w:rsidR="00A11AB3" w:rsidRPr="008B31C5" w:rsidTr="007C7EA4">
        <w:trPr>
          <w:trHeight w:val="242"/>
        </w:trPr>
        <w:tc>
          <w:tcPr>
            <w:tcW w:w="2093" w:type="dxa"/>
            <w:vMerge w:val="restart"/>
          </w:tcPr>
          <w:p w:rsidR="00A11AB3" w:rsidRPr="00614ED0" w:rsidRDefault="00A11AB3" w:rsidP="003070E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ПК-6</w:t>
            </w:r>
          </w:p>
          <w:p w:rsidR="00A11AB3" w:rsidRPr="00614ED0" w:rsidRDefault="00A11AB3" w:rsidP="003070E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ПК-5</w:t>
            </w:r>
          </w:p>
        </w:tc>
        <w:tc>
          <w:tcPr>
            <w:tcW w:w="2864" w:type="dxa"/>
          </w:tcPr>
          <w:p w:rsidR="00A11AB3" w:rsidRPr="00614ED0" w:rsidRDefault="00A11AB3" w:rsidP="003070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ED0">
              <w:rPr>
                <w:rFonts w:ascii="Times New Roman" w:hAnsi="Times New Roman"/>
                <w:sz w:val="24"/>
                <w:lang w:eastAsia="ru-RU"/>
              </w:rPr>
              <w:t>Текущий просмотр</w:t>
            </w:r>
          </w:p>
        </w:tc>
        <w:tc>
          <w:tcPr>
            <w:tcW w:w="4394" w:type="dxa"/>
          </w:tcPr>
          <w:p w:rsidR="00A11AB3" w:rsidRPr="00614ED0" w:rsidRDefault="00A11AB3" w:rsidP="003070EC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614ED0">
              <w:rPr>
                <w:rFonts w:ascii="Times New Roman" w:hAnsi="Times New Roman"/>
                <w:sz w:val="24"/>
                <w:lang w:eastAsia="ru-RU"/>
              </w:rPr>
              <w:t>Выполнение практических заданий</w:t>
            </w:r>
          </w:p>
        </w:tc>
      </w:tr>
      <w:tr w:rsidR="00A11AB3" w:rsidRPr="008B31C5" w:rsidTr="000A2BF9">
        <w:trPr>
          <w:trHeight w:val="242"/>
        </w:trPr>
        <w:tc>
          <w:tcPr>
            <w:tcW w:w="2093" w:type="dxa"/>
            <w:vMerge/>
          </w:tcPr>
          <w:p w:rsidR="00A11AB3" w:rsidRPr="00614ED0" w:rsidRDefault="00A11AB3" w:rsidP="003070EC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2864" w:type="dxa"/>
          </w:tcPr>
          <w:p w:rsidR="00A11AB3" w:rsidRPr="00614ED0" w:rsidRDefault="00A11AB3" w:rsidP="003070EC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614ED0">
              <w:rPr>
                <w:rFonts w:ascii="Times New Roman" w:hAnsi="Times New Roman"/>
                <w:sz w:val="24"/>
                <w:lang w:eastAsia="ru-RU"/>
              </w:rPr>
              <w:t>устный</w:t>
            </w:r>
          </w:p>
        </w:tc>
        <w:tc>
          <w:tcPr>
            <w:tcW w:w="4394" w:type="dxa"/>
          </w:tcPr>
          <w:p w:rsidR="00A11AB3" w:rsidRPr="00614ED0" w:rsidRDefault="00A11AB3" w:rsidP="003070EC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614ED0">
              <w:rPr>
                <w:rFonts w:ascii="Times New Roman" w:hAnsi="Times New Roman"/>
                <w:sz w:val="24"/>
                <w:lang w:eastAsia="ru-RU"/>
              </w:rPr>
              <w:t>Вопросы</w:t>
            </w:r>
          </w:p>
        </w:tc>
      </w:tr>
    </w:tbl>
    <w:p w:rsidR="00A11AB3" w:rsidRPr="003070EC" w:rsidRDefault="00A11AB3" w:rsidP="003070E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11AB3" w:rsidRPr="003070EC" w:rsidRDefault="00A11AB3" w:rsidP="003070EC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070EC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A11AB3" w:rsidRPr="003070EC" w:rsidRDefault="00A11AB3" w:rsidP="003070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1AB3" w:rsidRPr="003070EC" w:rsidRDefault="00A11AB3" w:rsidP="003070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70EC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70EC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3070EC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3070EC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39"/>
      </w:tblGrid>
      <w:tr w:rsidR="00A11AB3" w:rsidRPr="008B31C5" w:rsidTr="007C7EA4">
        <w:tc>
          <w:tcPr>
            <w:tcW w:w="1330" w:type="pct"/>
            <w:vAlign w:val="center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A11AB3" w:rsidRPr="008B31C5" w:rsidTr="007C7EA4">
        <w:tc>
          <w:tcPr>
            <w:tcW w:w="1330" w:type="pct"/>
            <w:vAlign w:val="center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A11AB3" w:rsidRPr="003070EC" w:rsidRDefault="00A11AB3" w:rsidP="00307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A11AB3" w:rsidRPr="003070EC" w:rsidRDefault="00A11AB3" w:rsidP="00307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A11AB3" w:rsidRPr="003070EC" w:rsidRDefault="00A11AB3" w:rsidP="00307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A11AB3" w:rsidRPr="003070EC" w:rsidRDefault="00A11AB3" w:rsidP="00307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A11AB3" w:rsidRPr="008B31C5" w:rsidTr="007C7EA4">
        <w:tc>
          <w:tcPr>
            <w:tcW w:w="1330" w:type="pct"/>
            <w:vAlign w:val="center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70" w:type="pct"/>
          </w:tcPr>
          <w:p w:rsidR="00A11AB3" w:rsidRPr="003070EC" w:rsidRDefault="00A11AB3" w:rsidP="00307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A11AB3" w:rsidRPr="003070EC" w:rsidRDefault="00A11AB3" w:rsidP="00307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A11AB3" w:rsidRPr="003070EC" w:rsidRDefault="00A11AB3" w:rsidP="003070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A11AB3" w:rsidRPr="003070EC" w:rsidRDefault="00A11AB3" w:rsidP="003070E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A11AB3" w:rsidRPr="008B31C5" w:rsidTr="007C7EA4">
        <w:tc>
          <w:tcPr>
            <w:tcW w:w="1330" w:type="pct"/>
            <w:vAlign w:val="center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A11AB3" w:rsidRPr="003070EC" w:rsidRDefault="00A11AB3" w:rsidP="003070E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студент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A11AB3" w:rsidRPr="008B31C5" w:rsidTr="007C7EA4">
        <w:tc>
          <w:tcPr>
            <w:tcW w:w="1330" w:type="pct"/>
            <w:vAlign w:val="center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A11AB3" w:rsidRPr="003070EC" w:rsidRDefault="00A11AB3" w:rsidP="003070E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sz w:val="24"/>
                <w:szCs w:val="24"/>
                <w:lang w:eastAsia="ru-RU"/>
              </w:rPr>
              <w:t>- студент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70EC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070EC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3070EC">
        <w:rPr>
          <w:rFonts w:ascii="Times New Roman" w:hAnsi="Times New Roman"/>
          <w:b/>
          <w:bCs/>
          <w:vanish/>
          <w:sz w:val="24"/>
          <w:szCs w:val="24"/>
        </w:rPr>
        <w:t>но овень сформированности компетенции)</w:t>
      </w:r>
      <w:proofErr w:type="spellStart"/>
      <w:r w:rsidRPr="003070EC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3070EC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1"/>
        <w:gridCol w:w="6383"/>
      </w:tblGrid>
      <w:tr w:rsidR="00A11AB3" w:rsidRPr="008B31C5" w:rsidTr="007C7EA4">
        <w:tc>
          <w:tcPr>
            <w:tcW w:w="1628" w:type="pct"/>
            <w:vAlign w:val="center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A11AB3" w:rsidRPr="008B31C5" w:rsidTr="007C7EA4">
        <w:tc>
          <w:tcPr>
            <w:tcW w:w="1628" w:type="pct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A11AB3" w:rsidRPr="003070EC" w:rsidRDefault="00A11AB3" w:rsidP="003070E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 xml:space="preserve"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A11AB3" w:rsidRPr="008B31C5" w:rsidTr="007C7EA4">
        <w:tc>
          <w:tcPr>
            <w:tcW w:w="1628" w:type="pct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A11AB3" w:rsidRPr="003070EC" w:rsidRDefault="00A11AB3" w:rsidP="003070E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A11AB3" w:rsidRPr="008B31C5" w:rsidTr="007C7EA4">
        <w:tc>
          <w:tcPr>
            <w:tcW w:w="1628" w:type="pct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A11AB3" w:rsidRPr="003070EC" w:rsidRDefault="00A11AB3" w:rsidP="003070E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A11AB3" w:rsidRPr="008B31C5" w:rsidTr="007C7EA4">
        <w:tc>
          <w:tcPr>
            <w:tcW w:w="1628" w:type="pct"/>
          </w:tcPr>
          <w:p w:rsidR="00A11AB3" w:rsidRPr="003070EC" w:rsidRDefault="00A11AB3" w:rsidP="003070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372" w:type="pct"/>
          </w:tcPr>
          <w:p w:rsidR="00A11AB3" w:rsidRPr="003070EC" w:rsidRDefault="00A11AB3" w:rsidP="003070E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070EC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A11AB3" w:rsidRPr="003070EC" w:rsidRDefault="00A11AB3" w:rsidP="003070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11AB3" w:rsidRPr="003070EC" w:rsidRDefault="00A11AB3" w:rsidP="003070EC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070EC">
        <w:rPr>
          <w:rFonts w:ascii="Times New Roman" w:hAnsi="Times New Roman"/>
          <w:b/>
          <w:bCs/>
          <w:sz w:val="24"/>
          <w:szCs w:val="24"/>
        </w:rPr>
        <w:t>3.</w:t>
      </w:r>
      <w:r w:rsidRPr="003070EC">
        <w:rPr>
          <w:rFonts w:ascii="Times New Roman" w:hAnsi="Times New Roman"/>
          <w:b/>
          <w:bCs/>
          <w:sz w:val="24"/>
          <w:szCs w:val="24"/>
        </w:rPr>
        <w:tab/>
      </w:r>
      <w:r w:rsidRPr="003070EC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A11AB3" w:rsidRPr="003070EC" w:rsidRDefault="00A11AB3" w:rsidP="003070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3070EC" w:rsidRDefault="00A11AB3" w:rsidP="003070EC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3070EC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A11AB3" w:rsidRPr="003070EC" w:rsidRDefault="00A11AB3" w:rsidP="003070EC">
      <w:pPr>
        <w:tabs>
          <w:tab w:val="left" w:pos="114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11AB3" w:rsidRPr="003070EC" w:rsidRDefault="00A11AB3" w:rsidP="003070E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11AB3" w:rsidRPr="003070EC" w:rsidRDefault="00A11AB3" w:rsidP="003070EC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070EC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A11AB3" w:rsidRPr="003070EC" w:rsidRDefault="00A11AB3" w:rsidP="003070E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1. В чем состоят особенности повседневного </w:t>
      </w:r>
      <w:r>
        <w:rPr>
          <w:rFonts w:ascii="Times New Roman" w:hAnsi="Times New Roman"/>
          <w:sz w:val="24"/>
          <w:szCs w:val="24"/>
          <w:lang w:eastAsia="ru-RU"/>
        </w:rPr>
        <w:t>традиционного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костюма от праздничного?</w:t>
      </w:r>
      <w:r w:rsidRPr="00A9589A">
        <w:rPr>
          <w:rFonts w:ascii="Times New Roman" w:hAnsi="Times New Roman"/>
          <w:sz w:val="24"/>
          <w:szCs w:val="24"/>
          <w:lang w:eastAsia="ru-RU"/>
        </w:rPr>
        <w:br/>
        <w:t xml:space="preserve">2. Какие особенности </w:t>
      </w:r>
      <w:r>
        <w:rPr>
          <w:rFonts w:ascii="Times New Roman" w:hAnsi="Times New Roman"/>
          <w:sz w:val="24"/>
          <w:szCs w:val="24"/>
          <w:lang w:eastAsia="ru-RU"/>
        </w:rPr>
        <w:t>традиционного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костюма характерны для Южно-русских губерний Вы знаете?</w:t>
      </w:r>
      <w:r w:rsidRPr="00A9589A">
        <w:rPr>
          <w:rFonts w:ascii="Times New Roman" w:hAnsi="Times New Roman"/>
          <w:sz w:val="24"/>
          <w:szCs w:val="24"/>
          <w:lang w:eastAsia="ru-RU"/>
        </w:rPr>
        <w:br/>
        <w:t xml:space="preserve">3. Назовите особенности национальных традиций в </w:t>
      </w:r>
      <w:r>
        <w:rPr>
          <w:rFonts w:ascii="Times New Roman" w:hAnsi="Times New Roman"/>
          <w:sz w:val="24"/>
          <w:szCs w:val="24"/>
          <w:lang w:eastAsia="ru-RU"/>
        </w:rPr>
        <w:t>традиционном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костюме северных областей?</w:t>
      </w:r>
      <w:r w:rsidRPr="00A9589A">
        <w:rPr>
          <w:rFonts w:ascii="Times New Roman" w:hAnsi="Times New Roman"/>
          <w:sz w:val="24"/>
          <w:szCs w:val="24"/>
          <w:lang w:eastAsia="ru-RU"/>
        </w:rPr>
        <w:br/>
        <w:t>4. Какие особенности женских головных уборов Вы знаете?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5. Какие особенности </w:t>
      </w:r>
      <w:r>
        <w:rPr>
          <w:rFonts w:ascii="Times New Roman" w:hAnsi="Times New Roman"/>
          <w:sz w:val="24"/>
          <w:szCs w:val="24"/>
          <w:lang w:eastAsia="ru-RU"/>
        </w:rPr>
        <w:t>традиционного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костюма характерны для районов Поволжья?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>6. Что такое орнамент?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7. Какова классификация видов и типов орнаментов в народном костюме? 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>8. Особенность в орнаментации женского и мужского свадебного костюма разных районов России.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9. Связь предметно-пространственного убранства народного жилища с народным костюмом. 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>10. Декор текстиля и целостность образа в женском праздничном народном костюме.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>11. Виды и типы кроя русской рубахи в повседневной женской одежде.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>12. Виды ткачества, используемые в Южно-</w:t>
      </w:r>
      <w:proofErr w:type="spellStart"/>
      <w:r w:rsidRPr="00A9589A">
        <w:rPr>
          <w:rFonts w:ascii="Times New Roman" w:hAnsi="Times New Roman"/>
          <w:sz w:val="24"/>
          <w:szCs w:val="24"/>
          <w:lang w:eastAsia="ru-RU"/>
        </w:rPr>
        <w:t>русском</w:t>
      </w:r>
      <w:r>
        <w:rPr>
          <w:rFonts w:ascii="Times New Roman" w:hAnsi="Times New Roman"/>
          <w:sz w:val="24"/>
          <w:szCs w:val="24"/>
          <w:lang w:eastAsia="ru-RU"/>
        </w:rPr>
        <w:t>традиционном</w:t>
      </w:r>
      <w:proofErr w:type="spellEnd"/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костюме.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13. Виды и типы зимней женской </w:t>
      </w:r>
      <w:r>
        <w:rPr>
          <w:rFonts w:ascii="Times New Roman" w:hAnsi="Times New Roman"/>
          <w:sz w:val="24"/>
          <w:szCs w:val="24"/>
          <w:lang w:eastAsia="ru-RU"/>
        </w:rPr>
        <w:t xml:space="preserve">традиционной </w:t>
      </w:r>
      <w:r w:rsidRPr="00A9589A">
        <w:rPr>
          <w:rFonts w:ascii="Times New Roman" w:hAnsi="Times New Roman"/>
          <w:sz w:val="24"/>
          <w:szCs w:val="24"/>
          <w:lang w:eastAsia="ru-RU"/>
        </w:rPr>
        <w:t>одежды разных районов России.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>14. Основные особенности в характере северной вышивки.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>15. Набойка, как вид декора в повседневной женской одежде.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16. Колористические особенности женского праздничного </w:t>
      </w:r>
      <w:r>
        <w:rPr>
          <w:rFonts w:ascii="Times New Roman" w:hAnsi="Times New Roman"/>
          <w:sz w:val="24"/>
          <w:szCs w:val="24"/>
          <w:lang w:eastAsia="ru-RU"/>
        </w:rPr>
        <w:t>традиционного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костюма различных районов России. </w:t>
      </w:r>
    </w:p>
    <w:p w:rsidR="00A11AB3" w:rsidRPr="00A9589A" w:rsidRDefault="00A11AB3" w:rsidP="00A9589A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A11AB3" w:rsidRPr="003070EC" w:rsidRDefault="00A11AB3" w:rsidP="003070E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11AB3" w:rsidRPr="003070EC" w:rsidRDefault="00A11AB3" w:rsidP="003070E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3070EC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 (продвинутый и повышенный уровень формирования компетенции):</w:t>
      </w:r>
    </w:p>
    <w:p w:rsidR="00A11AB3" w:rsidRPr="003070EC" w:rsidRDefault="00A11AB3" w:rsidP="003070E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A11AB3" w:rsidRPr="003070EC" w:rsidRDefault="00A11AB3" w:rsidP="003070E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70EC">
        <w:rPr>
          <w:rFonts w:ascii="Times New Roman" w:hAnsi="Times New Roman"/>
          <w:sz w:val="24"/>
          <w:szCs w:val="24"/>
          <w:lang w:eastAsia="ru-RU"/>
        </w:rPr>
        <w:t>Типовые контрольные задания включают в себя:</w:t>
      </w:r>
    </w:p>
    <w:p w:rsidR="00A11AB3" w:rsidRPr="00A9589A" w:rsidRDefault="00A11AB3" w:rsidP="00A9589A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A9589A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Практические задания</w:t>
      </w:r>
    </w:p>
    <w:p w:rsidR="00A11AB3" w:rsidRPr="00A9589A" w:rsidRDefault="00A11AB3" w:rsidP="00A9589A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Тема 1. </w:t>
      </w:r>
      <w:r>
        <w:rPr>
          <w:rFonts w:ascii="Times New Roman" w:hAnsi="Times New Roman"/>
          <w:sz w:val="24"/>
          <w:szCs w:val="24"/>
          <w:lang w:eastAsia="ru-RU"/>
        </w:rPr>
        <w:t>Традиционный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народов Поволжья (Чувашия, Татарстан, Мордовия, Мари-Эл, Удмуртия).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</w:t>
      </w:r>
      <w:r>
        <w:rPr>
          <w:rFonts w:ascii="Times New Roman" w:hAnsi="Times New Roman"/>
          <w:sz w:val="24"/>
          <w:szCs w:val="24"/>
          <w:lang w:eastAsia="ru-RU"/>
        </w:rPr>
        <w:t>традиционного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костюма Поволжья,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ab/>
      </w:r>
      <w:r w:rsidRPr="00A9589A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A9589A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A9589A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Тема 2. </w:t>
      </w:r>
      <w:r>
        <w:rPr>
          <w:rFonts w:ascii="Times New Roman" w:hAnsi="Times New Roman"/>
          <w:sz w:val="24"/>
          <w:szCs w:val="24"/>
          <w:lang w:eastAsia="ru-RU"/>
        </w:rPr>
        <w:t>Традиционный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 юга России (Белгородская, Воронежская, Ростовская, Липецкая области).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</w:t>
      </w:r>
      <w:r>
        <w:rPr>
          <w:rFonts w:ascii="Times New Roman" w:hAnsi="Times New Roman"/>
          <w:sz w:val="24"/>
          <w:szCs w:val="24"/>
          <w:lang w:eastAsia="ru-RU"/>
        </w:rPr>
        <w:t>традиционного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костюма юга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Тема 3. </w:t>
      </w:r>
      <w:r>
        <w:rPr>
          <w:rFonts w:ascii="Times New Roman" w:hAnsi="Times New Roman"/>
          <w:sz w:val="24"/>
          <w:szCs w:val="24"/>
          <w:lang w:eastAsia="ru-RU"/>
        </w:rPr>
        <w:t>Традиционный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 Нечерноземья.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</w:t>
      </w:r>
      <w:r>
        <w:rPr>
          <w:rFonts w:ascii="Times New Roman" w:hAnsi="Times New Roman"/>
          <w:sz w:val="24"/>
          <w:szCs w:val="24"/>
          <w:lang w:eastAsia="ru-RU"/>
        </w:rPr>
        <w:t>традиционного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костюма Нечерноземья,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A9589A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A9589A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A9589A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A9589A">
        <w:rPr>
          <w:rFonts w:ascii="Times New Roman" w:hAnsi="Times New Roman"/>
          <w:iCs/>
          <w:sz w:val="24"/>
          <w:szCs w:val="24"/>
          <w:lang w:eastAsia="ru-RU"/>
        </w:rPr>
        <w:t xml:space="preserve">Тема 4. </w:t>
      </w:r>
      <w:r>
        <w:rPr>
          <w:rFonts w:ascii="Times New Roman" w:hAnsi="Times New Roman"/>
          <w:sz w:val="24"/>
          <w:szCs w:val="24"/>
          <w:lang w:eastAsia="ru-RU"/>
        </w:rPr>
        <w:t>Традиционный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 северных областей европейской части России.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9589A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</w:t>
      </w:r>
      <w:r>
        <w:rPr>
          <w:rFonts w:ascii="Times New Roman" w:hAnsi="Times New Roman"/>
          <w:sz w:val="24"/>
          <w:szCs w:val="24"/>
          <w:lang w:eastAsia="ru-RU"/>
        </w:rPr>
        <w:t>традиционного</w:t>
      </w:r>
      <w:r w:rsidRPr="00A9589A">
        <w:rPr>
          <w:rFonts w:ascii="Times New Roman" w:hAnsi="Times New Roman"/>
          <w:sz w:val="24"/>
          <w:szCs w:val="24"/>
          <w:lang w:eastAsia="ru-RU"/>
        </w:rPr>
        <w:t xml:space="preserve"> костюма северных областей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A11AB3" w:rsidRPr="00A9589A" w:rsidRDefault="00A11AB3" w:rsidP="00A958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A9589A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A9589A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A9589A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3070EC" w:rsidRDefault="00A11AB3" w:rsidP="003070EC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3070EC" w:rsidRDefault="00A11AB3" w:rsidP="003070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A11AB3" w:rsidRPr="003070EC" w:rsidRDefault="00A11AB3" w:rsidP="003070EC"/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4523C" w:rsidRDefault="00A11AB3" w:rsidP="0074523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11AB3" w:rsidRPr="00704A11" w:rsidRDefault="00A11AB3" w:rsidP="00704A1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1AB3" w:rsidRPr="00704A11" w:rsidRDefault="00A11AB3" w:rsidP="00704A11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11AB3" w:rsidRDefault="00A11AB3"/>
    <w:sectPr w:rsidR="00A11AB3" w:rsidSect="00742CDF">
      <w:footerReference w:type="default" r:id="rId11"/>
      <w:pgSz w:w="11906" w:h="16838"/>
      <w:pgMar w:top="1134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D8C" w:rsidRDefault="00481D8C">
      <w:pPr>
        <w:spacing w:after="0" w:line="240" w:lineRule="auto"/>
      </w:pPr>
      <w:r>
        <w:separator/>
      </w:r>
    </w:p>
  </w:endnote>
  <w:endnote w:type="continuationSeparator" w:id="0">
    <w:p w:rsidR="00481D8C" w:rsidRDefault="00481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lbertus Extra Bold">
    <w:altName w:val="Berlin Sans FB Demi"/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1AB3" w:rsidRDefault="00A11AB3">
    <w:pPr>
      <w:pStyle w:val="a3"/>
      <w:jc w:val="center"/>
    </w:pPr>
  </w:p>
  <w:p w:rsidR="00A11AB3" w:rsidRDefault="00A11AB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D8C" w:rsidRDefault="00481D8C">
      <w:pPr>
        <w:spacing w:after="0" w:line="240" w:lineRule="auto"/>
      </w:pPr>
      <w:r>
        <w:separator/>
      </w:r>
    </w:p>
  </w:footnote>
  <w:footnote w:type="continuationSeparator" w:id="0">
    <w:p w:rsidR="00481D8C" w:rsidRDefault="00481D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" w15:restartNumberingAfterBreak="0">
    <w:nsid w:val="0ABE3ED5"/>
    <w:multiLevelType w:val="multilevel"/>
    <w:tmpl w:val="3F7275A2"/>
    <w:lvl w:ilvl="0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cs="Times New Roman" w:hint="default"/>
      </w:rPr>
    </w:lvl>
  </w:abstractNum>
  <w:abstractNum w:abstractNumId="2" w15:restartNumberingAfterBreak="0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3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5" w15:restartNumberingAfterBreak="0">
    <w:nsid w:val="20505C73"/>
    <w:multiLevelType w:val="hybridMultilevel"/>
    <w:tmpl w:val="D9C28B5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37631A6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8" w15:restartNumberingAfterBreak="0">
    <w:nsid w:val="31CE5AB3"/>
    <w:multiLevelType w:val="hybridMultilevel"/>
    <w:tmpl w:val="F7A07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387B43"/>
    <w:multiLevelType w:val="hybridMultilevel"/>
    <w:tmpl w:val="34DC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AD82608"/>
    <w:multiLevelType w:val="hybridMultilevel"/>
    <w:tmpl w:val="B43AA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EE34B86"/>
    <w:multiLevelType w:val="multilevel"/>
    <w:tmpl w:val="55E6C5D2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3" w15:restartNumberingAfterBreak="0">
    <w:nsid w:val="48E3009D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76F7929"/>
    <w:multiLevelType w:val="hybridMultilevel"/>
    <w:tmpl w:val="0A0271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6" w15:restartNumberingAfterBreak="0">
    <w:nsid w:val="5F9B750E"/>
    <w:multiLevelType w:val="hybridMultilevel"/>
    <w:tmpl w:val="E2F2E4A6"/>
    <w:lvl w:ilvl="0" w:tplc="0419000F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2896DC6"/>
    <w:multiLevelType w:val="hybridMultilevel"/>
    <w:tmpl w:val="9FDE7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65D3E67"/>
    <w:multiLevelType w:val="hybridMultilevel"/>
    <w:tmpl w:val="54407C6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9" w15:restartNumberingAfterBreak="0">
    <w:nsid w:val="68292B5E"/>
    <w:multiLevelType w:val="multilevel"/>
    <w:tmpl w:val="313E5C8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22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08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8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4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95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81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531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176" w:hanging="1800"/>
      </w:pPr>
      <w:rPr>
        <w:rFonts w:cs="Times New Roman" w:hint="default"/>
      </w:rPr>
    </w:lvl>
  </w:abstractNum>
  <w:abstractNum w:abstractNumId="20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1" w15:restartNumberingAfterBreak="0">
    <w:nsid w:val="6E5637D2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EE04771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3" w15:restartNumberingAfterBreak="0">
    <w:nsid w:val="78291DDA"/>
    <w:multiLevelType w:val="multilevel"/>
    <w:tmpl w:val="E070A90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24" w15:restartNumberingAfterBreak="0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7"/>
  </w:num>
  <w:num w:numId="3">
    <w:abstractNumId w:val="0"/>
  </w:num>
  <w:num w:numId="4">
    <w:abstractNumId w:val="7"/>
  </w:num>
  <w:num w:numId="5">
    <w:abstractNumId w:val="15"/>
  </w:num>
  <w:num w:numId="6">
    <w:abstractNumId w:val="3"/>
  </w:num>
  <w:num w:numId="7">
    <w:abstractNumId w:val="24"/>
  </w:num>
  <w:num w:numId="8">
    <w:abstractNumId w:val="13"/>
  </w:num>
  <w:num w:numId="9">
    <w:abstractNumId w:val="21"/>
  </w:num>
  <w:num w:numId="10">
    <w:abstractNumId w:val="14"/>
  </w:num>
  <w:num w:numId="11">
    <w:abstractNumId w:val="1"/>
  </w:num>
  <w:num w:numId="12">
    <w:abstractNumId w:val="23"/>
  </w:num>
  <w:num w:numId="13">
    <w:abstractNumId w:val="19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8"/>
  </w:num>
  <w:num w:numId="17">
    <w:abstractNumId w:val="20"/>
  </w:num>
  <w:num w:numId="18">
    <w:abstractNumId w:val="22"/>
  </w:num>
  <w:num w:numId="19">
    <w:abstractNumId w:val="4"/>
  </w:num>
  <w:num w:numId="20">
    <w:abstractNumId w:val="2"/>
  </w:num>
  <w:num w:numId="21">
    <w:abstractNumId w:val="18"/>
  </w:num>
  <w:num w:numId="22">
    <w:abstractNumId w:val="16"/>
  </w:num>
  <w:num w:numId="23">
    <w:abstractNumId w:val="9"/>
  </w:num>
  <w:num w:numId="24">
    <w:abstractNumId w:val="6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4A11"/>
    <w:rsid w:val="00031960"/>
    <w:rsid w:val="00047EF0"/>
    <w:rsid w:val="00092269"/>
    <w:rsid w:val="000A2BF9"/>
    <w:rsid w:val="0012146B"/>
    <w:rsid w:val="00237F01"/>
    <w:rsid w:val="003070EC"/>
    <w:rsid w:val="003076F7"/>
    <w:rsid w:val="00310AB2"/>
    <w:rsid w:val="00325924"/>
    <w:rsid w:val="00370EB9"/>
    <w:rsid w:val="003A7223"/>
    <w:rsid w:val="003B5497"/>
    <w:rsid w:val="00481D8C"/>
    <w:rsid w:val="004E013E"/>
    <w:rsid w:val="004E0EF7"/>
    <w:rsid w:val="0056214B"/>
    <w:rsid w:val="005A235D"/>
    <w:rsid w:val="005A56B2"/>
    <w:rsid w:val="00614ED0"/>
    <w:rsid w:val="006171ED"/>
    <w:rsid w:val="00704A11"/>
    <w:rsid w:val="00742CDF"/>
    <w:rsid w:val="0074523C"/>
    <w:rsid w:val="007526EB"/>
    <w:rsid w:val="007C7EA4"/>
    <w:rsid w:val="007E79FC"/>
    <w:rsid w:val="0080439A"/>
    <w:rsid w:val="008B31C5"/>
    <w:rsid w:val="008F14CC"/>
    <w:rsid w:val="009204F8"/>
    <w:rsid w:val="00A11AB3"/>
    <w:rsid w:val="00A65075"/>
    <w:rsid w:val="00A72F79"/>
    <w:rsid w:val="00A9589A"/>
    <w:rsid w:val="00AB5FF5"/>
    <w:rsid w:val="00B163F5"/>
    <w:rsid w:val="00B46C54"/>
    <w:rsid w:val="00B95C82"/>
    <w:rsid w:val="00BB221A"/>
    <w:rsid w:val="00BE44D9"/>
    <w:rsid w:val="00C269F4"/>
    <w:rsid w:val="00C35C22"/>
    <w:rsid w:val="00CB3126"/>
    <w:rsid w:val="00D346FE"/>
    <w:rsid w:val="00D577AF"/>
    <w:rsid w:val="00DC1AE2"/>
    <w:rsid w:val="00DF7FB6"/>
    <w:rsid w:val="00E05083"/>
    <w:rsid w:val="00E46B9C"/>
    <w:rsid w:val="00E776E4"/>
    <w:rsid w:val="00EA7F73"/>
    <w:rsid w:val="00EB0FB5"/>
    <w:rsid w:val="00EC1B29"/>
    <w:rsid w:val="00F22D9C"/>
    <w:rsid w:val="00F77422"/>
    <w:rsid w:val="00F85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9BA9092"/>
  <w15:docId w15:val="{DA85844C-C2F9-4ED3-A5AE-FB6092734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5C2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rsid w:val="00704A1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704A11"/>
  </w:style>
  <w:style w:type="paragraph" w:styleId="a5">
    <w:name w:val="List Paragraph"/>
    <w:basedOn w:val="a"/>
    <w:uiPriority w:val="99"/>
    <w:qFormat/>
    <w:rsid w:val="003259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rmitagemuseum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48744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iprbookshop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ts-museu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1</Pages>
  <Words>5667</Words>
  <Characters>32306</Characters>
  <Application>Microsoft Office Word</Application>
  <DocSecurity>0</DocSecurity>
  <Lines>269</Lines>
  <Paragraphs>75</Paragraphs>
  <ScaleCrop>false</ScaleCrop>
  <Company/>
  <LinksUpToDate>false</LinksUpToDate>
  <CharactersWithSpaces>37898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18</cp:revision>
  <dcterms:created xsi:type="dcterms:W3CDTF">2019-09-25T13:03:00Z</dcterms:created>
  <dcterms:modified xsi:type="dcterms:W3CDTF">2024-06-21T14:26:00Z</dcterms:modified>
</cp:coreProperties>
</file>